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9900" w14:textId="77777777" w:rsidR="00B014D9" w:rsidRPr="002B0A39" w:rsidRDefault="00B014D9" w:rsidP="00364258">
      <w:pPr>
        <w:ind w:right="-540"/>
        <w:rPr>
          <w:rFonts w:ascii="Arial" w:hAnsi="Arial" w:cs="Arial"/>
          <w:b/>
          <w:szCs w:val="24"/>
        </w:rPr>
      </w:pPr>
    </w:p>
    <w:p w14:paraId="020BA3A9" w14:textId="473B0E09" w:rsidR="002B0A39" w:rsidRDefault="002B0A39" w:rsidP="00670332">
      <w:pPr>
        <w:spacing w:line="240" w:lineRule="auto"/>
        <w:ind w:right="-540"/>
        <w:jc w:val="center"/>
        <w:rPr>
          <w:rFonts w:ascii="Arial" w:hAnsi="Arial" w:cs="Arial"/>
          <w:b/>
          <w:szCs w:val="24"/>
        </w:rPr>
      </w:pPr>
      <w:r>
        <w:rPr>
          <w:rFonts w:ascii="Arial" w:hAnsi="Arial" w:cs="Arial"/>
          <w:b/>
          <w:szCs w:val="24"/>
        </w:rPr>
        <w:t>EDUCATION</w:t>
      </w:r>
      <w:r w:rsidR="00D667B6">
        <w:rPr>
          <w:rFonts w:ascii="Arial" w:hAnsi="Arial" w:cs="Arial"/>
          <w:b/>
          <w:szCs w:val="24"/>
        </w:rPr>
        <w:t xml:space="preserve"> 701</w:t>
      </w:r>
    </w:p>
    <w:p w14:paraId="1FC891D5" w14:textId="72E2CE27" w:rsidR="00B014D9" w:rsidRPr="002B0A39" w:rsidRDefault="001C4D36" w:rsidP="00670332">
      <w:pPr>
        <w:spacing w:line="240" w:lineRule="auto"/>
        <w:ind w:right="-540"/>
        <w:jc w:val="center"/>
        <w:rPr>
          <w:rFonts w:ascii="Arial" w:hAnsi="Arial" w:cs="Arial"/>
          <w:b/>
          <w:szCs w:val="24"/>
        </w:rPr>
      </w:pPr>
      <w:r w:rsidRPr="002B0A39">
        <w:rPr>
          <w:rFonts w:ascii="Arial" w:hAnsi="Arial" w:cs="Arial"/>
          <w:b/>
          <w:szCs w:val="24"/>
        </w:rPr>
        <w:t>Philosophical Foundations of Education</w:t>
      </w:r>
      <w:r w:rsidR="00670332" w:rsidRPr="002B0A39">
        <w:rPr>
          <w:rFonts w:ascii="Arial" w:hAnsi="Arial" w:cs="Arial"/>
          <w:b/>
          <w:szCs w:val="24"/>
        </w:rPr>
        <w:t xml:space="preserve"> </w:t>
      </w:r>
    </w:p>
    <w:p w14:paraId="5DB14D43" w14:textId="0135233B" w:rsidR="00670332" w:rsidRPr="002B0A39" w:rsidRDefault="001C4D36" w:rsidP="00670332">
      <w:pPr>
        <w:spacing w:line="240" w:lineRule="auto"/>
        <w:ind w:right="-540"/>
        <w:jc w:val="center"/>
        <w:rPr>
          <w:rFonts w:ascii="Arial" w:hAnsi="Arial" w:cs="Arial"/>
          <w:b/>
          <w:szCs w:val="24"/>
        </w:rPr>
      </w:pPr>
      <w:r w:rsidRPr="002B0A39">
        <w:rPr>
          <w:rFonts w:ascii="Arial" w:hAnsi="Arial" w:cs="Arial"/>
          <w:b/>
          <w:szCs w:val="24"/>
        </w:rPr>
        <w:t>Summer 20</w:t>
      </w:r>
      <w:r w:rsidR="00D667B6">
        <w:rPr>
          <w:rFonts w:ascii="Arial" w:hAnsi="Arial" w:cs="Arial"/>
          <w:b/>
          <w:szCs w:val="24"/>
        </w:rPr>
        <w:t>21</w:t>
      </w:r>
    </w:p>
    <w:p w14:paraId="30A5D628" w14:textId="77777777" w:rsidR="002D0DFF" w:rsidRPr="002B0A39" w:rsidRDefault="002D0DFF" w:rsidP="00670332">
      <w:pPr>
        <w:spacing w:line="240" w:lineRule="auto"/>
        <w:ind w:right="-540"/>
        <w:jc w:val="center"/>
        <w:rPr>
          <w:rFonts w:ascii="Arial" w:hAnsi="Arial" w:cs="Arial"/>
          <w:b/>
          <w:szCs w:val="24"/>
        </w:rPr>
      </w:pPr>
    </w:p>
    <w:p w14:paraId="395A50BD" w14:textId="77777777" w:rsidR="00670332" w:rsidRPr="002B0A39" w:rsidRDefault="00670332" w:rsidP="00670332">
      <w:pPr>
        <w:spacing w:line="240" w:lineRule="auto"/>
        <w:rPr>
          <w:rFonts w:ascii="Arial" w:hAnsi="Arial" w:cs="Arial"/>
          <w:b/>
          <w:szCs w:val="24"/>
        </w:rPr>
      </w:pPr>
    </w:p>
    <w:p w14:paraId="258730FD" w14:textId="177654AC" w:rsidR="00670332" w:rsidRPr="002B0A39" w:rsidRDefault="00670332" w:rsidP="00670332">
      <w:pPr>
        <w:spacing w:line="240" w:lineRule="auto"/>
        <w:rPr>
          <w:rFonts w:ascii="Arial" w:hAnsi="Arial" w:cs="Arial"/>
          <w:szCs w:val="24"/>
        </w:rPr>
      </w:pPr>
      <w:r w:rsidRPr="002B0A39">
        <w:rPr>
          <w:rFonts w:ascii="Arial" w:hAnsi="Arial" w:cs="Arial"/>
          <w:b/>
          <w:szCs w:val="24"/>
        </w:rPr>
        <w:t>Dates</w:t>
      </w:r>
      <w:r w:rsidRPr="002B0A39">
        <w:rPr>
          <w:rFonts w:ascii="Arial" w:hAnsi="Arial" w:cs="Arial"/>
          <w:szCs w:val="24"/>
        </w:rPr>
        <w:t>:</w:t>
      </w:r>
      <w:r w:rsidR="000E5212" w:rsidRPr="002B0A39">
        <w:rPr>
          <w:rFonts w:ascii="Arial" w:hAnsi="Arial" w:cs="Arial"/>
          <w:szCs w:val="24"/>
        </w:rPr>
        <w:t xml:space="preserve"> May </w:t>
      </w:r>
      <w:r w:rsidR="00181831">
        <w:rPr>
          <w:rFonts w:ascii="Arial" w:hAnsi="Arial" w:cs="Arial"/>
          <w:szCs w:val="24"/>
        </w:rPr>
        <w:t>2</w:t>
      </w:r>
      <w:r w:rsidR="00D667B6">
        <w:rPr>
          <w:rFonts w:ascii="Arial" w:hAnsi="Arial" w:cs="Arial"/>
          <w:szCs w:val="24"/>
        </w:rPr>
        <w:t>4 through June 11</w:t>
      </w:r>
    </w:p>
    <w:p w14:paraId="4E6F315A" w14:textId="29462534" w:rsidR="00670332" w:rsidRPr="002B0A39" w:rsidRDefault="00670332" w:rsidP="00670332">
      <w:pPr>
        <w:spacing w:line="240" w:lineRule="auto"/>
        <w:rPr>
          <w:rFonts w:ascii="Arial" w:hAnsi="Arial" w:cs="Arial"/>
          <w:szCs w:val="24"/>
        </w:rPr>
      </w:pPr>
      <w:r w:rsidRPr="002B0A39">
        <w:rPr>
          <w:rFonts w:ascii="Arial" w:hAnsi="Arial" w:cs="Arial"/>
          <w:b/>
          <w:szCs w:val="24"/>
        </w:rPr>
        <w:t>Instructor</w:t>
      </w:r>
      <w:r w:rsidRPr="002B0A39">
        <w:rPr>
          <w:rFonts w:ascii="Arial" w:hAnsi="Arial" w:cs="Arial"/>
          <w:szCs w:val="24"/>
        </w:rPr>
        <w:t xml:space="preserve">: Dr. Pamela Bork   </w:t>
      </w:r>
      <w:r w:rsidRPr="002B0A39">
        <w:rPr>
          <w:rFonts w:ascii="Arial" w:hAnsi="Arial" w:cs="Arial"/>
          <w:b/>
          <w:szCs w:val="24"/>
        </w:rPr>
        <w:t>Office</w:t>
      </w:r>
      <w:r w:rsidRPr="002B0A39">
        <w:rPr>
          <w:rFonts w:ascii="Arial" w:hAnsi="Arial" w:cs="Arial"/>
          <w:szCs w:val="24"/>
        </w:rPr>
        <w:t>: 4</w:t>
      </w:r>
      <w:r w:rsidR="00181831">
        <w:rPr>
          <w:rFonts w:ascii="Arial" w:hAnsi="Arial" w:cs="Arial"/>
          <w:szCs w:val="24"/>
        </w:rPr>
        <w:t>60</w:t>
      </w:r>
      <w:r w:rsidRPr="002B0A39">
        <w:rPr>
          <w:rFonts w:ascii="Arial" w:hAnsi="Arial" w:cs="Arial"/>
          <w:szCs w:val="24"/>
        </w:rPr>
        <w:t xml:space="preserve"> CPS Building</w:t>
      </w:r>
      <w:r w:rsidRPr="002B0A39">
        <w:rPr>
          <w:rFonts w:ascii="Arial" w:hAnsi="Arial" w:cs="Arial"/>
          <w:szCs w:val="24"/>
        </w:rPr>
        <w:tab/>
      </w:r>
    </w:p>
    <w:p w14:paraId="1AC52290" w14:textId="77777777" w:rsidR="00670332" w:rsidRPr="002B0A39" w:rsidRDefault="00670332" w:rsidP="00670332">
      <w:pPr>
        <w:spacing w:line="240" w:lineRule="auto"/>
        <w:rPr>
          <w:rFonts w:ascii="Arial" w:hAnsi="Arial" w:cs="Arial"/>
          <w:szCs w:val="24"/>
        </w:rPr>
      </w:pPr>
      <w:r w:rsidRPr="002B0A39">
        <w:rPr>
          <w:rFonts w:ascii="Arial" w:hAnsi="Arial" w:cs="Arial"/>
          <w:b/>
          <w:szCs w:val="24"/>
        </w:rPr>
        <w:t>Office</w:t>
      </w:r>
      <w:r w:rsidRPr="002B0A39">
        <w:rPr>
          <w:rFonts w:ascii="Arial" w:hAnsi="Arial" w:cs="Arial"/>
          <w:szCs w:val="24"/>
        </w:rPr>
        <w:t xml:space="preserve"> </w:t>
      </w:r>
      <w:r w:rsidRPr="002B0A39">
        <w:rPr>
          <w:rFonts w:ascii="Arial" w:hAnsi="Arial" w:cs="Arial"/>
          <w:b/>
          <w:szCs w:val="24"/>
        </w:rPr>
        <w:t>Hours</w:t>
      </w:r>
      <w:r w:rsidRPr="002B0A39">
        <w:rPr>
          <w:rFonts w:ascii="Arial" w:hAnsi="Arial" w:cs="Arial"/>
          <w:szCs w:val="24"/>
        </w:rPr>
        <w:t>: by appointment</w:t>
      </w:r>
    </w:p>
    <w:p w14:paraId="17CBB220" w14:textId="77777777" w:rsidR="00670332" w:rsidRPr="002B0A39" w:rsidRDefault="00670332" w:rsidP="00670332">
      <w:pPr>
        <w:spacing w:line="240" w:lineRule="auto"/>
        <w:rPr>
          <w:rFonts w:ascii="Arial" w:hAnsi="Arial" w:cs="Arial"/>
          <w:szCs w:val="24"/>
        </w:rPr>
      </w:pPr>
      <w:r w:rsidRPr="002B0A39">
        <w:rPr>
          <w:rFonts w:ascii="Arial" w:hAnsi="Arial" w:cs="Arial"/>
          <w:b/>
          <w:szCs w:val="24"/>
        </w:rPr>
        <w:t xml:space="preserve">Phone: </w:t>
      </w:r>
      <w:r w:rsidRPr="002B0A39">
        <w:rPr>
          <w:rFonts w:ascii="Arial" w:hAnsi="Arial" w:cs="Arial"/>
          <w:szCs w:val="24"/>
        </w:rPr>
        <w:t xml:space="preserve">715-570-4314 – Cell or 715-346-2354 </w:t>
      </w:r>
    </w:p>
    <w:p w14:paraId="7C7D37DC" w14:textId="77777777" w:rsidR="00670332" w:rsidRPr="002B0A39" w:rsidRDefault="00670332" w:rsidP="00670332">
      <w:pPr>
        <w:spacing w:line="240" w:lineRule="auto"/>
        <w:rPr>
          <w:rFonts w:ascii="Arial" w:hAnsi="Arial" w:cs="Arial"/>
          <w:szCs w:val="24"/>
        </w:rPr>
      </w:pPr>
      <w:r w:rsidRPr="002B0A39">
        <w:rPr>
          <w:rFonts w:ascii="Arial" w:hAnsi="Arial" w:cs="Arial"/>
          <w:b/>
          <w:szCs w:val="24"/>
        </w:rPr>
        <w:t>Email:</w:t>
      </w:r>
      <w:r w:rsidRPr="002B0A39">
        <w:rPr>
          <w:rFonts w:ascii="Arial" w:hAnsi="Arial" w:cs="Arial"/>
          <w:szCs w:val="24"/>
        </w:rPr>
        <w:t xml:space="preserve">  pbork@uwsp.edu </w:t>
      </w:r>
    </w:p>
    <w:p w14:paraId="2254AD40" w14:textId="77777777" w:rsidR="00670332" w:rsidRPr="002B0A39" w:rsidRDefault="00670332" w:rsidP="00670332">
      <w:pPr>
        <w:spacing w:line="240" w:lineRule="auto"/>
        <w:ind w:right="-540"/>
        <w:rPr>
          <w:rFonts w:ascii="Arial" w:hAnsi="Arial" w:cs="Arial"/>
          <w:b/>
          <w:szCs w:val="24"/>
        </w:rPr>
      </w:pPr>
    </w:p>
    <w:p w14:paraId="43F68EB1" w14:textId="444685DC" w:rsidR="00D23CC9" w:rsidRPr="002B0A39" w:rsidRDefault="002D0DFF" w:rsidP="00670332">
      <w:pPr>
        <w:spacing w:line="240" w:lineRule="auto"/>
        <w:rPr>
          <w:rFonts w:ascii="Arial" w:hAnsi="Arial" w:cs="Arial"/>
          <w:b/>
          <w:szCs w:val="24"/>
        </w:rPr>
      </w:pPr>
      <w:r w:rsidRPr="002B0A39">
        <w:rPr>
          <w:rFonts w:ascii="Arial" w:hAnsi="Arial" w:cs="Arial"/>
          <w:b/>
          <w:szCs w:val="24"/>
        </w:rPr>
        <w:t>Description of the course:</w:t>
      </w:r>
    </w:p>
    <w:p w14:paraId="64CD05DF" w14:textId="6AD41656" w:rsidR="00364258" w:rsidRPr="002B0A39" w:rsidRDefault="002D0DFF" w:rsidP="006459CC">
      <w:pPr>
        <w:spacing w:line="240" w:lineRule="auto"/>
        <w:rPr>
          <w:rFonts w:ascii="Arial" w:hAnsi="Arial" w:cs="Arial"/>
          <w:szCs w:val="24"/>
        </w:rPr>
      </w:pPr>
      <w:r w:rsidRPr="002B0A39">
        <w:rPr>
          <w:rFonts w:ascii="Arial" w:hAnsi="Arial" w:cs="Arial"/>
          <w:szCs w:val="24"/>
        </w:rPr>
        <w:t>This course is designed to a</w:t>
      </w:r>
      <w:r w:rsidR="00364258" w:rsidRPr="002B0A39">
        <w:rPr>
          <w:rFonts w:ascii="Arial" w:hAnsi="Arial" w:cs="Arial"/>
          <w:szCs w:val="24"/>
        </w:rPr>
        <w:t xml:space="preserve">nalyze critical issues in education; their ideological and social bases. </w:t>
      </w:r>
      <w:r w:rsidR="006459CC" w:rsidRPr="002B0A39">
        <w:rPr>
          <w:rFonts w:ascii="Arial" w:hAnsi="Arial" w:cs="Arial"/>
          <w:szCs w:val="24"/>
        </w:rPr>
        <w:t xml:space="preserve">This is a 100% on-line course with no required class discussions.  The analysis of your philosophy is a self-reflection of teaching practice. </w:t>
      </w:r>
      <w:r w:rsidR="00A9380F" w:rsidRPr="002B0A39">
        <w:rPr>
          <w:rFonts w:ascii="Arial" w:hAnsi="Arial" w:cs="Arial"/>
          <w:szCs w:val="24"/>
        </w:rPr>
        <w:t>Standards:</w:t>
      </w:r>
      <w:r w:rsidR="00670332" w:rsidRPr="002B0A39">
        <w:rPr>
          <w:rFonts w:ascii="Arial" w:hAnsi="Arial" w:cs="Arial"/>
          <w:szCs w:val="24"/>
        </w:rPr>
        <w:t xml:space="preserve"> Intasc Teaching Standards</w:t>
      </w:r>
      <w:r w:rsidR="00D23CC9" w:rsidRPr="002B0A39">
        <w:rPr>
          <w:rFonts w:ascii="Arial" w:hAnsi="Arial" w:cs="Arial"/>
          <w:szCs w:val="24"/>
        </w:rPr>
        <w:t xml:space="preserve"> 9 &amp; 10, Wisconsin Administrator &amp; Pupil Services 7</w:t>
      </w:r>
      <w:r w:rsidR="00A9380F" w:rsidRPr="002B0A39">
        <w:rPr>
          <w:rFonts w:ascii="Arial" w:hAnsi="Arial" w:cs="Arial"/>
          <w:szCs w:val="24"/>
        </w:rPr>
        <w:t>.</w:t>
      </w:r>
    </w:p>
    <w:p w14:paraId="51F85607" w14:textId="3F092B5A" w:rsidR="000E5212" w:rsidRPr="002B0A39" w:rsidRDefault="000E5212" w:rsidP="006459CC">
      <w:pPr>
        <w:spacing w:line="240" w:lineRule="auto"/>
        <w:rPr>
          <w:rFonts w:ascii="Arial" w:hAnsi="Arial" w:cs="Arial"/>
          <w:szCs w:val="24"/>
        </w:rPr>
      </w:pPr>
    </w:p>
    <w:p w14:paraId="7A590A99" w14:textId="5297832F" w:rsidR="00132E95" w:rsidRPr="002B0A39" w:rsidRDefault="000E5212" w:rsidP="006459CC">
      <w:pPr>
        <w:spacing w:line="240" w:lineRule="auto"/>
        <w:rPr>
          <w:rFonts w:ascii="Arial" w:hAnsi="Arial" w:cs="Arial"/>
          <w:b/>
          <w:szCs w:val="24"/>
        </w:rPr>
      </w:pPr>
      <w:r w:rsidRPr="002B0A39">
        <w:rPr>
          <w:rFonts w:ascii="Arial" w:hAnsi="Arial" w:cs="Arial"/>
          <w:b/>
          <w:szCs w:val="24"/>
        </w:rPr>
        <w:t xml:space="preserve">Inclusivity Statement: </w:t>
      </w:r>
    </w:p>
    <w:p w14:paraId="19907147" w14:textId="4A522F94" w:rsidR="00132E95" w:rsidRPr="002B0A39" w:rsidRDefault="00132E95" w:rsidP="006459CC">
      <w:pPr>
        <w:spacing w:line="240" w:lineRule="auto"/>
        <w:rPr>
          <w:rFonts w:ascii="Arial" w:hAnsi="Arial" w:cs="Arial"/>
          <w:szCs w:val="24"/>
        </w:rPr>
      </w:pPr>
      <w:r w:rsidRPr="002B0A39">
        <w:rPr>
          <w:rFonts w:ascii="Arial" w:hAnsi="Arial" w:cs="Arial"/>
          <w:szCs w:val="24"/>
        </w:rPr>
        <w:t>In this course, I welcome diversity of thought.  I am committed to providing a safe learning environment for all students.  As an instructor, I will be accepting of all differences of opinion, perspective, life experiences and background. If any concerns a</w:t>
      </w:r>
      <w:r w:rsidR="002B0A39">
        <w:rPr>
          <w:rFonts w:ascii="Arial" w:hAnsi="Arial" w:cs="Arial"/>
          <w:szCs w:val="24"/>
        </w:rPr>
        <w:t>rise throughout this course, your first step is communication</w:t>
      </w:r>
      <w:r w:rsidRPr="002B0A39">
        <w:rPr>
          <w:rFonts w:ascii="Arial" w:hAnsi="Arial" w:cs="Arial"/>
          <w:szCs w:val="24"/>
        </w:rPr>
        <w:t xml:space="preserve">.  I provided you my cell phone number to contact me at any time.  The most important communication in an on-line course is the </w:t>
      </w:r>
      <w:r w:rsidR="00ED4294">
        <w:rPr>
          <w:rFonts w:ascii="Arial" w:hAnsi="Arial" w:cs="Arial"/>
          <w:szCs w:val="24"/>
        </w:rPr>
        <w:t xml:space="preserve">clarity of the instructions in each module.  Please </w:t>
      </w:r>
      <w:r w:rsidR="00ED4294" w:rsidRPr="00ED4294">
        <w:rPr>
          <w:rFonts w:ascii="Arial" w:hAnsi="Arial" w:cs="Arial"/>
          <w:b/>
          <w:bCs/>
          <w:szCs w:val="24"/>
        </w:rPr>
        <w:t>read the modules carefully</w:t>
      </w:r>
      <w:r w:rsidR="00ED4294">
        <w:rPr>
          <w:rFonts w:ascii="Arial" w:hAnsi="Arial" w:cs="Arial"/>
          <w:szCs w:val="24"/>
        </w:rPr>
        <w:t xml:space="preserve"> and </w:t>
      </w:r>
      <w:r w:rsidR="00ED4294" w:rsidRPr="00ED4294">
        <w:rPr>
          <w:rFonts w:ascii="Arial" w:hAnsi="Arial" w:cs="Arial"/>
          <w:b/>
          <w:bCs/>
          <w:szCs w:val="24"/>
        </w:rPr>
        <w:t xml:space="preserve">look at the rubrics </w:t>
      </w:r>
      <w:r w:rsidR="00ED4294">
        <w:rPr>
          <w:rFonts w:ascii="Arial" w:hAnsi="Arial" w:cs="Arial"/>
          <w:szCs w:val="24"/>
        </w:rPr>
        <w:t>for writing the paper.</w:t>
      </w:r>
      <w:r w:rsidRPr="002B0A39">
        <w:rPr>
          <w:rFonts w:ascii="Arial" w:hAnsi="Arial" w:cs="Arial"/>
          <w:szCs w:val="24"/>
        </w:rPr>
        <w:t xml:space="preserve">  Because we will </w:t>
      </w:r>
      <w:r w:rsidR="00ED4294">
        <w:rPr>
          <w:rFonts w:ascii="Arial" w:hAnsi="Arial" w:cs="Arial"/>
          <w:szCs w:val="24"/>
        </w:rPr>
        <w:t xml:space="preserve">be </w:t>
      </w:r>
      <w:r w:rsidRPr="002B0A39">
        <w:rPr>
          <w:rFonts w:ascii="Arial" w:hAnsi="Arial" w:cs="Arial"/>
          <w:szCs w:val="24"/>
        </w:rPr>
        <w:t xml:space="preserve">having any on-line discussions in this course, </w:t>
      </w:r>
      <w:r w:rsidR="00ED4294">
        <w:rPr>
          <w:rFonts w:ascii="Arial" w:hAnsi="Arial" w:cs="Arial"/>
          <w:szCs w:val="24"/>
        </w:rPr>
        <w:t xml:space="preserve">remember to use the appropriate dispositions and respect when responding to each other’s discussion posts.  I will </w:t>
      </w:r>
      <w:r w:rsidR="00ED4294" w:rsidRPr="00ED4294">
        <w:rPr>
          <w:rFonts w:ascii="Arial" w:hAnsi="Arial" w:cs="Arial"/>
          <w:b/>
          <w:bCs/>
          <w:szCs w:val="24"/>
        </w:rPr>
        <w:t>not</w:t>
      </w:r>
      <w:r w:rsidR="00ED4294">
        <w:rPr>
          <w:rFonts w:ascii="Arial" w:hAnsi="Arial" w:cs="Arial"/>
          <w:szCs w:val="24"/>
        </w:rPr>
        <w:t xml:space="preserve"> be giving extensive feedback on the discussion posts since this is time for you to communicate with your colleagues in the class.</w:t>
      </w:r>
      <w:r w:rsidRPr="002B0A39">
        <w:rPr>
          <w:rFonts w:ascii="Arial" w:hAnsi="Arial" w:cs="Arial"/>
          <w:szCs w:val="24"/>
        </w:rPr>
        <w:t xml:space="preserve">  If you have any questions about your feedback, feel free to contact me by e-mail, phone or sc</w:t>
      </w:r>
      <w:r w:rsidR="002B0A39">
        <w:rPr>
          <w:rFonts w:ascii="Arial" w:hAnsi="Arial" w:cs="Arial"/>
          <w:szCs w:val="24"/>
        </w:rPr>
        <w:t>hedule an in-person appointment</w:t>
      </w:r>
      <w:r w:rsidRPr="002B0A39">
        <w:rPr>
          <w:rFonts w:ascii="Arial" w:hAnsi="Arial" w:cs="Arial"/>
          <w:szCs w:val="24"/>
        </w:rPr>
        <w:t>.  I want you to be successful in this course, so I</w:t>
      </w:r>
      <w:r w:rsidR="002B0A39">
        <w:rPr>
          <w:rFonts w:ascii="Arial" w:hAnsi="Arial" w:cs="Arial"/>
          <w:szCs w:val="24"/>
        </w:rPr>
        <w:t xml:space="preserve"> am here to help if you need assistance.</w:t>
      </w:r>
      <w:r w:rsidRPr="002B0A39">
        <w:rPr>
          <w:rFonts w:ascii="Arial" w:hAnsi="Arial" w:cs="Arial"/>
          <w:szCs w:val="24"/>
        </w:rPr>
        <w:t xml:space="preserve"> </w:t>
      </w:r>
    </w:p>
    <w:p w14:paraId="47915436" w14:textId="77777777" w:rsidR="00D23CC9" w:rsidRPr="002B0A39" w:rsidRDefault="00D23CC9" w:rsidP="00670332">
      <w:pPr>
        <w:spacing w:line="240" w:lineRule="auto"/>
        <w:rPr>
          <w:rFonts w:ascii="Arial" w:hAnsi="Arial" w:cs="Arial"/>
          <w:szCs w:val="24"/>
        </w:rPr>
      </w:pPr>
    </w:p>
    <w:p w14:paraId="2D58729C" w14:textId="77777777" w:rsidR="00B014D9" w:rsidRPr="002B0A39" w:rsidRDefault="00B014D9" w:rsidP="00670332">
      <w:pPr>
        <w:spacing w:line="240" w:lineRule="auto"/>
        <w:jc w:val="both"/>
        <w:rPr>
          <w:rFonts w:ascii="Arial" w:hAnsi="Arial" w:cs="Arial"/>
          <w:b/>
          <w:szCs w:val="24"/>
        </w:rPr>
      </w:pPr>
      <w:r w:rsidRPr="002B0A39">
        <w:rPr>
          <w:rFonts w:ascii="Arial" w:hAnsi="Arial" w:cs="Arial"/>
          <w:b/>
          <w:szCs w:val="24"/>
        </w:rPr>
        <w:t>II. Objectives</w:t>
      </w:r>
    </w:p>
    <w:p w14:paraId="3531A017" w14:textId="77777777" w:rsidR="00D23CC9" w:rsidRPr="002B0A39" w:rsidRDefault="00D23CC9" w:rsidP="00670332">
      <w:pPr>
        <w:spacing w:line="240" w:lineRule="auto"/>
        <w:rPr>
          <w:rFonts w:ascii="Arial" w:hAnsi="Arial" w:cs="Arial"/>
          <w:szCs w:val="24"/>
        </w:rPr>
      </w:pPr>
    </w:p>
    <w:p w14:paraId="4BD76EE4" w14:textId="5B3CE83F" w:rsidR="00B014D9" w:rsidRPr="002B0A39" w:rsidRDefault="00336757" w:rsidP="00670332">
      <w:pPr>
        <w:spacing w:line="240" w:lineRule="auto"/>
        <w:jc w:val="both"/>
        <w:rPr>
          <w:rFonts w:ascii="Arial" w:hAnsi="Arial" w:cs="Arial"/>
          <w:szCs w:val="24"/>
        </w:rPr>
      </w:pPr>
      <w:r w:rsidRPr="002B0A39">
        <w:rPr>
          <w:rFonts w:ascii="Arial" w:hAnsi="Arial" w:cs="Arial"/>
          <w:szCs w:val="24"/>
        </w:rPr>
        <w:t>In t</w:t>
      </w:r>
      <w:r w:rsidR="00B014D9" w:rsidRPr="002B0A39">
        <w:rPr>
          <w:rFonts w:ascii="Arial" w:hAnsi="Arial" w:cs="Arial"/>
          <w:szCs w:val="24"/>
        </w:rPr>
        <w:t>his course participant</w:t>
      </w:r>
      <w:r w:rsidR="00670332" w:rsidRPr="002B0A39">
        <w:rPr>
          <w:rFonts w:ascii="Arial" w:hAnsi="Arial" w:cs="Arial"/>
          <w:szCs w:val="24"/>
        </w:rPr>
        <w:t xml:space="preserve">s will analyze their own </w:t>
      </w:r>
      <w:r w:rsidRPr="002B0A39">
        <w:rPr>
          <w:rFonts w:ascii="Arial" w:hAnsi="Arial" w:cs="Arial"/>
          <w:szCs w:val="24"/>
        </w:rPr>
        <w:t>philosophy of education</w:t>
      </w:r>
      <w:r w:rsidR="006459CC" w:rsidRPr="002B0A39">
        <w:rPr>
          <w:rFonts w:ascii="Arial" w:hAnsi="Arial" w:cs="Arial"/>
          <w:szCs w:val="24"/>
        </w:rPr>
        <w:t xml:space="preserve"> relative to past and current educational inquiry</w:t>
      </w:r>
      <w:r w:rsidR="00395ACD" w:rsidRPr="002B0A39">
        <w:rPr>
          <w:rFonts w:ascii="Arial" w:hAnsi="Arial" w:cs="Arial"/>
          <w:szCs w:val="24"/>
        </w:rPr>
        <w:t>. The course is</w:t>
      </w:r>
      <w:r w:rsidR="00181831">
        <w:rPr>
          <w:rFonts w:ascii="Arial" w:hAnsi="Arial" w:cs="Arial"/>
          <w:szCs w:val="24"/>
        </w:rPr>
        <w:t xml:space="preserve"> designed in</w:t>
      </w:r>
      <w:r w:rsidR="00A9380F" w:rsidRPr="002B0A39">
        <w:rPr>
          <w:rFonts w:ascii="Arial" w:hAnsi="Arial" w:cs="Arial"/>
          <w:szCs w:val="24"/>
        </w:rPr>
        <w:t xml:space="preserve"> </w:t>
      </w:r>
      <w:r w:rsidR="00FD1E1F">
        <w:rPr>
          <w:rFonts w:ascii="Arial" w:hAnsi="Arial" w:cs="Arial"/>
          <w:szCs w:val="24"/>
        </w:rPr>
        <w:t xml:space="preserve">five modules </w:t>
      </w:r>
      <w:r w:rsidR="00A9380F" w:rsidRPr="002B0A39">
        <w:rPr>
          <w:rFonts w:ascii="Arial" w:hAnsi="Arial" w:cs="Arial"/>
          <w:szCs w:val="24"/>
        </w:rPr>
        <w:t>addressing major areas of philosophical inquiry</w:t>
      </w:r>
      <w:r w:rsidR="000A0C3F" w:rsidRPr="002B0A39">
        <w:rPr>
          <w:rFonts w:ascii="Arial" w:hAnsi="Arial" w:cs="Arial"/>
          <w:szCs w:val="24"/>
        </w:rPr>
        <w:t>. A single capstone assignment of a</w:t>
      </w:r>
      <w:r w:rsidR="00181831" w:rsidRPr="00ED4294">
        <w:rPr>
          <w:rFonts w:ascii="Arial" w:hAnsi="Arial" w:cs="Arial"/>
          <w:b/>
          <w:bCs/>
          <w:szCs w:val="24"/>
        </w:rPr>
        <w:t xml:space="preserve"> minimum</w:t>
      </w:r>
      <w:r w:rsidR="000A0C3F" w:rsidRPr="002B0A39">
        <w:rPr>
          <w:rFonts w:ascii="Arial" w:hAnsi="Arial" w:cs="Arial"/>
          <w:szCs w:val="24"/>
        </w:rPr>
        <w:t xml:space="preserve"> </w:t>
      </w:r>
      <w:r w:rsidR="000A0C3F" w:rsidRPr="002B0A39">
        <w:rPr>
          <w:rFonts w:ascii="Arial" w:hAnsi="Arial" w:cs="Arial"/>
          <w:b/>
          <w:szCs w:val="24"/>
        </w:rPr>
        <w:t xml:space="preserve">seven-page </w:t>
      </w:r>
      <w:r w:rsidR="000A0C3F" w:rsidRPr="002B0A39">
        <w:rPr>
          <w:rFonts w:ascii="Arial" w:hAnsi="Arial" w:cs="Arial"/>
          <w:szCs w:val="24"/>
        </w:rPr>
        <w:t>synthesis paper will determine your grade in this course.</w:t>
      </w:r>
      <w:r w:rsidR="00670332" w:rsidRPr="002B0A39">
        <w:rPr>
          <w:rFonts w:ascii="Arial" w:hAnsi="Arial" w:cs="Arial"/>
          <w:szCs w:val="24"/>
        </w:rPr>
        <w:t xml:space="preserve"> </w:t>
      </w:r>
      <w:r w:rsidR="000A0C3F" w:rsidRPr="002B0A39">
        <w:rPr>
          <w:rFonts w:ascii="Arial" w:hAnsi="Arial" w:cs="Arial"/>
          <w:szCs w:val="24"/>
        </w:rPr>
        <w:t>Th</w:t>
      </w:r>
      <w:r w:rsidR="006912F7">
        <w:rPr>
          <w:rFonts w:ascii="Arial" w:hAnsi="Arial" w:cs="Arial"/>
          <w:szCs w:val="24"/>
        </w:rPr>
        <w:t>is</w:t>
      </w:r>
      <w:r w:rsidR="000A0C3F" w:rsidRPr="002B0A39">
        <w:rPr>
          <w:rFonts w:ascii="Arial" w:hAnsi="Arial" w:cs="Arial"/>
          <w:szCs w:val="24"/>
        </w:rPr>
        <w:t xml:space="preserve"> paper has </w:t>
      </w:r>
      <w:r w:rsidR="00FD1E1F">
        <w:rPr>
          <w:rFonts w:ascii="Arial" w:hAnsi="Arial" w:cs="Arial"/>
          <w:szCs w:val="24"/>
        </w:rPr>
        <w:t xml:space="preserve">five </w:t>
      </w:r>
      <w:r w:rsidR="006459CC" w:rsidRPr="002B0A39">
        <w:rPr>
          <w:rFonts w:ascii="Arial" w:hAnsi="Arial" w:cs="Arial"/>
          <w:szCs w:val="24"/>
        </w:rPr>
        <w:t>module</w:t>
      </w:r>
      <w:r w:rsidR="000A0C3F" w:rsidRPr="002B0A39">
        <w:rPr>
          <w:rFonts w:ascii="Arial" w:hAnsi="Arial" w:cs="Arial"/>
          <w:szCs w:val="24"/>
        </w:rPr>
        <w:t>s</w:t>
      </w:r>
      <w:r w:rsidR="006912F7">
        <w:rPr>
          <w:rFonts w:ascii="Arial" w:hAnsi="Arial" w:cs="Arial"/>
          <w:szCs w:val="24"/>
        </w:rPr>
        <w:t>,</w:t>
      </w:r>
      <w:r w:rsidR="000A0C3F" w:rsidRPr="002B0A39">
        <w:rPr>
          <w:rFonts w:ascii="Arial" w:hAnsi="Arial" w:cs="Arial"/>
          <w:szCs w:val="24"/>
        </w:rPr>
        <w:t xml:space="preserve"> </w:t>
      </w:r>
      <w:r w:rsidR="006459CC" w:rsidRPr="002B0A39">
        <w:rPr>
          <w:rFonts w:ascii="Arial" w:hAnsi="Arial" w:cs="Arial"/>
          <w:szCs w:val="24"/>
        </w:rPr>
        <w:t xml:space="preserve">and </w:t>
      </w:r>
      <w:r w:rsidR="000A0C3F" w:rsidRPr="002B0A39">
        <w:rPr>
          <w:rFonts w:ascii="Arial" w:hAnsi="Arial" w:cs="Arial"/>
          <w:szCs w:val="24"/>
        </w:rPr>
        <w:t>each module</w:t>
      </w:r>
      <w:r w:rsidR="00181831">
        <w:rPr>
          <w:rFonts w:ascii="Arial" w:hAnsi="Arial" w:cs="Arial"/>
          <w:szCs w:val="24"/>
        </w:rPr>
        <w:t xml:space="preserve"> will create the</w:t>
      </w:r>
      <w:r w:rsidR="000A0C3F" w:rsidRPr="002B0A39">
        <w:rPr>
          <w:rFonts w:ascii="Arial" w:hAnsi="Arial" w:cs="Arial"/>
          <w:szCs w:val="24"/>
        </w:rPr>
        <w:t xml:space="preserve"> content for the final paper. There are no deadlines in this course</w:t>
      </w:r>
      <w:r w:rsidR="00181831">
        <w:rPr>
          <w:rFonts w:ascii="Arial" w:hAnsi="Arial" w:cs="Arial"/>
          <w:szCs w:val="24"/>
        </w:rPr>
        <w:t>, however, please plan to pace your work t</w:t>
      </w:r>
      <w:r w:rsidR="002B0A39">
        <w:rPr>
          <w:rFonts w:ascii="Arial" w:hAnsi="Arial" w:cs="Arial"/>
          <w:szCs w:val="24"/>
        </w:rPr>
        <w:t>hroughout the</w:t>
      </w:r>
      <w:r w:rsidR="006912F7">
        <w:rPr>
          <w:rFonts w:ascii="Arial" w:hAnsi="Arial" w:cs="Arial"/>
          <w:szCs w:val="24"/>
        </w:rPr>
        <w:t xml:space="preserve"> three weeks </w:t>
      </w:r>
      <w:r w:rsidR="00181831">
        <w:rPr>
          <w:rFonts w:ascii="Arial" w:hAnsi="Arial" w:cs="Arial"/>
          <w:szCs w:val="24"/>
        </w:rPr>
        <w:t>so you can enjoy the course</w:t>
      </w:r>
      <w:r w:rsidR="000A0C3F" w:rsidRPr="002B0A39">
        <w:rPr>
          <w:rFonts w:ascii="Arial" w:hAnsi="Arial" w:cs="Arial"/>
          <w:szCs w:val="24"/>
        </w:rPr>
        <w:t xml:space="preserve">.  It is permissible to do a single </w:t>
      </w:r>
      <w:r w:rsidR="006459CC" w:rsidRPr="002B0A39">
        <w:rPr>
          <w:rFonts w:ascii="Arial" w:hAnsi="Arial" w:cs="Arial"/>
          <w:szCs w:val="24"/>
        </w:rPr>
        <w:t>submission of a final paper at any time during the co</w:t>
      </w:r>
      <w:r w:rsidR="000A0C3F" w:rsidRPr="002B0A39">
        <w:rPr>
          <w:rFonts w:ascii="Arial" w:hAnsi="Arial" w:cs="Arial"/>
          <w:szCs w:val="24"/>
        </w:rPr>
        <w:t>urse timeline</w:t>
      </w:r>
      <w:r w:rsidR="00700ABB">
        <w:rPr>
          <w:rFonts w:ascii="Arial" w:hAnsi="Arial" w:cs="Arial"/>
          <w:szCs w:val="24"/>
        </w:rPr>
        <w:t xml:space="preserve">, but </w:t>
      </w:r>
      <w:r w:rsidR="000A0C3F" w:rsidRPr="002B0A39">
        <w:rPr>
          <w:rFonts w:ascii="Arial" w:hAnsi="Arial" w:cs="Arial"/>
          <w:szCs w:val="24"/>
        </w:rPr>
        <w:t>you will not receive incremental feedback about your work if you choose to do the course in this manner.  Your course grade is</w:t>
      </w:r>
      <w:r w:rsidR="00670332" w:rsidRPr="002B0A39">
        <w:rPr>
          <w:rFonts w:ascii="Arial" w:hAnsi="Arial" w:cs="Arial"/>
          <w:szCs w:val="24"/>
        </w:rPr>
        <w:t xml:space="preserve"> based </w:t>
      </w:r>
      <w:r w:rsidR="002B0A39">
        <w:rPr>
          <w:rFonts w:ascii="Arial" w:hAnsi="Arial" w:cs="Arial"/>
          <w:szCs w:val="24"/>
        </w:rPr>
        <w:t xml:space="preserve">solely </w:t>
      </w:r>
      <w:r w:rsidR="00670332" w:rsidRPr="002B0A39">
        <w:rPr>
          <w:rFonts w:ascii="Arial" w:hAnsi="Arial" w:cs="Arial"/>
          <w:szCs w:val="24"/>
        </w:rPr>
        <w:t xml:space="preserve">on the </w:t>
      </w:r>
      <w:r w:rsidR="000A0C3F" w:rsidRPr="002B0A39">
        <w:rPr>
          <w:rFonts w:ascii="Arial" w:hAnsi="Arial" w:cs="Arial"/>
          <w:szCs w:val="24"/>
        </w:rPr>
        <w:t xml:space="preserve">quality of your </w:t>
      </w:r>
      <w:r w:rsidR="00670332" w:rsidRPr="002B0A39">
        <w:rPr>
          <w:rFonts w:ascii="Arial" w:hAnsi="Arial" w:cs="Arial"/>
          <w:szCs w:val="24"/>
        </w:rPr>
        <w:t xml:space="preserve">final paper. </w:t>
      </w:r>
    </w:p>
    <w:p w14:paraId="22C6072F" w14:textId="77777777" w:rsidR="00DF4A77" w:rsidRPr="002B0A39" w:rsidRDefault="00DF4A77" w:rsidP="00670332">
      <w:pPr>
        <w:spacing w:line="240" w:lineRule="auto"/>
        <w:jc w:val="both"/>
        <w:rPr>
          <w:rFonts w:ascii="Arial" w:hAnsi="Arial" w:cs="Arial"/>
          <w:szCs w:val="24"/>
        </w:rPr>
      </w:pPr>
    </w:p>
    <w:p w14:paraId="063CBB12" w14:textId="77777777" w:rsidR="00FD1E1F" w:rsidRPr="002B0A39" w:rsidRDefault="00FD1E1F" w:rsidP="00FD1E1F">
      <w:pPr>
        <w:spacing w:line="240" w:lineRule="auto"/>
        <w:rPr>
          <w:rFonts w:ascii="Arial" w:hAnsi="Arial" w:cs="Arial"/>
          <w:szCs w:val="24"/>
        </w:rPr>
      </w:pPr>
      <w:r w:rsidRPr="002B0A39">
        <w:rPr>
          <w:rFonts w:ascii="Arial" w:hAnsi="Arial" w:cs="Arial"/>
          <w:b/>
          <w:szCs w:val="24"/>
        </w:rPr>
        <w:t xml:space="preserve">Required Text </w:t>
      </w:r>
      <w:r w:rsidRPr="002B0A39">
        <w:rPr>
          <w:rFonts w:ascii="Arial" w:hAnsi="Arial" w:cs="Arial"/>
          <w:szCs w:val="24"/>
        </w:rPr>
        <w:t xml:space="preserve">(available from UWSP Bookstore, </w:t>
      </w:r>
      <w:hyperlink r:id="rId7" w:history="1">
        <w:r w:rsidRPr="002B0A39">
          <w:rPr>
            <w:rStyle w:val="Hyperlink"/>
            <w:rFonts w:ascii="Arial" w:hAnsi="Arial" w:cs="Arial"/>
            <w:szCs w:val="24"/>
          </w:rPr>
          <w:t>UWSP e-reserve</w:t>
        </w:r>
      </w:hyperlink>
      <w:r w:rsidRPr="002B0A39">
        <w:rPr>
          <w:rFonts w:ascii="Arial" w:hAnsi="Arial" w:cs="Arial"/>
          <w:szCs w:val="24"/>
        </w:rPr>
        <w:t>, or online sites):</w:t>
      </w:r>
    </w:p>
    <w:p w14:paraId="62E165B9" w14:textId="77777777" w:rsidR="00FD1E1F" w:rsidRPr="002B0A39" w:rsidRDefault="00FD1E1F" w:rsidP="00FD1E1F">
      <w:pPr>
        <w:spacing w:line="240" w:lineRule="auto"/>
        <w:rPr>
          <w:rFonts w:ascii="Arial" w:hAnsi="Arial" w:cs="Arial"/>
          <w:szCs w:val="24"/>
        </w:rPr>
      </w:pPr>
    </w:p>
    <w:p w14:paraId="7C084F48" w14:textId="77777777" w:rsidR="00FD1E1F" w:rsidRPr="002B0A39" w:rsidRDefault="00FD1E1F" w:rsidP="00FD1E1F">
      <w:pPr>
        <w:widowControl w:val="0"/>
        <w:tabs>
          <w:tab w:val="left" w:pos="220"/>
          <w:tab w:val="left" w:pos="720"/>
        </w:tabs>
        <w:autoSpaceDE w:val="0"/>
        <w:autoSpaceDN w:val="0"/>
        <w:adjustRightInd w:val="0"/>
        <w:spacing w:line="240" w:lineRule="auto"/>
        <w:ind w:left="810" w:hanging="810"/>
        <w:rPr>
          <w:rFonts w:ascii="Arial" w:hAnsi="Arial" w:cs="Arial"/>
          <w:szCs w:val="24"/>
        </w:rPr>
      </w:pPr>
      <w:r w:rsidRPr="002B0A39">
        <w:rPr>
          <w:rFonts w:ascii="Arial" w:hAnsi="Arial" w:cs="Arial"/>
          <w:szCs w:val="24"/>
        </w:rPr>
        <w:t xml:space="preserve">Noddings, N. (2011). </w:t>
      </w:r>
      <w:r w:rsidRPr="002B0A39">
        <w:rPr>
          <w:rFonts w:ascii="Arial" w:hAnsi="Arial" w:cs="Arial"/>
          <w:i/>
          <w:szCs w:val="24"/>
        </w:rPr>
        <w:t>Philosophy of education</w:t>
      </w:r>
      <w:r w:rsidRPr="002B0A39">
        <w:rPr>
          <w:rFonts w:ascii="Arial" w:hAnsi="Arial" w:cs="Arial"/>
          <w:szCs w:val="24"/>
        </w:rPr>
        <w:t xml:space="preserve"> (3d ed.) Boulder, CO: Westview Press. </w:t>
      </w:r>
      <w:hyperlink r:id="rId8" w:history="1">
        <w:r w:rsidRPr="002B0A39">
          <w:rPr>
            <w:rStyle w:val="Hyperlink"/>
            <w:rFonts w:ascii="Arial" w:hAnsi="Arial" w:cs="Arial"/>
            <w:szCs w:val="24"/>
          </w:rPr>
          <w:t>ISBN-10: 0813345316; ISBN-13: 978-0813345314</w:t>
        </w:r>
      </w:hyperlink>
      <w:r w:rsidRPr="002B0A39">
        <w:rPr>
          <w:rFonts w:ascii="Arial" w:hAnsi="Arial" w:cs="Arial"/>
          <w:szCs w:val="24"/>
        </w:rPr>
        <w:t>.</w:t>
      </w:r>
    </w:p>
    <w:p w14:paraId="3D3888C7" w14:textId="77777777" w:rsidR="00FD1E1F" w:rsidRDefault="00FD1E1F" w:rsidP="00670332">
      <w:pPr>
        <w:spacing w:line="240" w:lineRule="auto"/>
        <w:jc w:val="both"/>
        <w:rPr>
          <w:rFonts w:ascii="Arial" w:hAnsi="Arial" w:cs="Arial"/>
          <w:b/>
          <w:szCs w:val="24"/>
        </w:rPr>
      </w:pPr>
    </w:p>
    <w:p w14:paraId="133041AF" w14:textId="77777777" w:rsidR="00FD1E1F" w:rsidRDefault="00FD1E1F" w:rsidP="00670332">
      <w:pPr>
        <w:spacing w:line="240" w:lineRule="auto"/>
        <w:jc w:val="both"/>
        <w:rPr>
          <w:rFonts w:ascii="Arial" w:hAnsi="Arial" w:cs="Arial"/>
          <w:b/>
          <w:szCs w:val="24"/>
        </w:rPr>
      </w:pPr>
    </w:p>
    <w:p w14:paraId="220E4E33" w14:textId="243EDD1A" w:rsidR="00B014D9" w:rsidRPr="002B0A39" w:rsidRDefault="00B014D9" w:rsidP="00670332">
      <w:pPr>
        <w:spacing w:line="240" w:lineRule="auto"/>
        <w:jc w:val="both"/>
        <w:rPr>
          <w:rFonts w:ascii="Arial" w:hAnsi="Arial" w:cs="Arial"/>
          <w:szCs w:val="24"/>
        </w:rPr>
      </w:pPr>
      <w:r w:rsidRPr="002B0A39">
        <w:rPr>
          <w:rFonts w:ascii="Arial" w:hAnsi="Arial" w:cs="Arial"/>
          <w:b/>
          <w:szCs w:val="24"/>
        </w:rPr>
        <w:t>III. Outline</w:t>
      </w:r>
      <w:r w:rsidR="00FD1E1F">
        <w:rPr>
          <w:rFonts w:ascii="Arial" w:hAnsi="Arial" w:cs="Arial"/>
          <w:b/>
          <w:szCs w:val="24"/>
        </w:rPr>
        <w:t xml:space="preserve"> of course</w:t>
      </w:r>
    </w:p>
    <w:p w14:paraId="62558FC8" w14:textId="77777777" w:rsidR="006459CC" w:rsidRPr="002B0A39" w:rsidRDefault="006459CC" w:rsidP="00670332">
      <w:pPr>
        <w:spacing w:line="240" w:lineRule="auto"/>
        <w:rPr>
          <w:rFonts w:ascii="Arial" w:hAnsi="Arial" w:cs="Arial"/>
          <w:b/>
          <w:szCs w:val="24"/>
        </w:rPr>
      </w:pPr>
    </w:p>
    <w:p w14:paraId="19DAAFE1" w14:textId="2E5264E9" w:rsidR="00B014D9" w:rsidRPr="002B0A39" w:rsidRDefault="006912F7" w:rsidP="00670332">
      <w:pPr>
        <w:spacing w:line="240" w:lineRule="auto"/>
        <w:rPr>
          <w:rFonts w:ascii="Arial" w:hAnsi="Arial" w:cs="Arial"/>
          <w:b/>
          <w:szCs w:val="24"/>
        </w:rPr>
      </w:pPr>
      <w:r>
        <w:rPr>
          <w:rFonts w:ascii="Arial" w:hAnsi="Arial" w:cs="Arial"/>
          <w:b/>
          <w:szCs w:val="24"/>
        </w:rPr>
        <w:t>Getting Started</w:t>
      </w:r>
      <w:r w:rsidR="00B014D9" w:rsidRPr="002B0A39">
        <w:rPr>
          <w:rFonts w:ascii="Arial" w:hAnsi="Arial" w:cs="Arial"/>
          <w:b/>
          <w:szCs w:val="24"/>
        </w:rPr>
        <w:t>: Introductions &amp; ground-rules</w:t>
      </w:r>
    </w:p>
    <w:tbl>
      <w:tblPr>
        <w:tblW w:w="8640" w:type="dxa"/>
        <w:tblInd w:w="630" w:type="dxa"/>
        <w:tblLayout w:type="fixed"/>
        <w:tblCellMar>
          <w:left w:w="0" w:type="dxa"/>
          <w:right w:w="0" w:type="dxa"/>
        </w:tblCellMar>
        <w:tblLook w:val="0000" w:firstRow="0" w:lastRow="0" w:firstColumn="0" w:lastColumn="0" w:noHBand="0" w:noVBand="0"/>
      </w:tblPr>
      <w:tblGrid>
        <w:gridCol w:w="3648"/>
        <w:gridCol w:w="4992"/>
      </w:tblGrid>
      <w:tr w:rsidR="00B014D9" w:rsidRPr="002B0A39" w14:paraId="78AA3ED6" w14:textId="77777777" w:rsidTr="00465EFB">
        <w:tc>
          <w:tcPr>
            <w:tcW w:w="3648" w:type="dxa"/>
            <w:vAlign w:val="center"/>
          </w:tcPr>
          <w:p w14:paraId="759A0ACD" w14:textId="77777777" w:rsidR="00B014D9" w:rsidRPr="002B0A39" w:rsidRDefault="009B7241" w:rsidP="00670332">
            <w:pPr>
              <w:spacing w:line="240" w:lineRule="auto"/>
              <w:rPr>
                <w:rFonts w:ascii="Arial" w:hAnsi="Arial" w:cs="Arial"/>
                <w:b/>
                <w:sz w:val="22"/>
                <w:szCs w:val="22"/>
                <w:lang w:bidi="x-none"/>
              </w:rPr>
            </w:pPr>
            <w:r w:rsidRPr="002B0A39">
              <w:rPr>
                <w:rFonts w:ascii="Arial" w:hAnsi="Arial" w:cs="Arial"/>
                <w:b/>
                <w:sz w:val="22"/>
                <w:szCs w:val="22"/>
                <w:u w:val="single"/>
                <w:lang w:bidi="x-none"/>
              </w:rPr>
              <w:t>Topic</w:t>
            </w:r>
          </w:p>
        </w:tc>
        <w:tc>
          <w:tcPr>
            <w:tcW w:w="4992" w:type="dxa"/>
            <w:vAlign w:val="center"/>
          </w:tcPr>
          <w:p w14:paraId="319D3FED" w14:textId="547C2A0B" w:rsidR="00B014D9" w:rsidRPr="002B0A39" w:rsidRDefault="00B014D9" w:rsidP="00670332">
            <w:pPr>
              <w:spacing w:line="240" w:lineRule="auto"/>
              <w:jc w:val="center"/>
              <w:rPr>
                <w:rFonts w:ascii="Arial" w:hAnsi="Arial" w:cs="Arial"/>
                <w:b/>
                <w:sz w:val="22"/>
                <w:szCs w:val="22"/>
                <w:lang w:bidi="x-none"/>
              </w:rPr>
            </w:pPr>
            <w:r w:rsidRPr="002B0A39">
              <w:rPr>
                <w:rFonts w:ascii="Arial" w:hAnsi="Arial" w:cs="Arial"/>
                <w:b/>
                <w:sz w:val="22"/>
                <w:szCs w:val="22"/>
                <w:u w:val="single"/>
                <w:lang w:bidi="x-none"/>
              </w:rPr>
              <w:t>Reading</w:t>
            </w:r>
            <w:r w:rsidR="00700ABB">
              <w:rPr>
                <w:rFonts w:ascii="Arial" w:hAnsi="Arial" w:cs="Arial"/>
                <w:b/>
                <w:sz w:val="22"/>
                <w:szCs w:val="22"/>
                <w:u w:val="single"/>
                <w:lang w:bidi="x-none"/>
              </w:rPr>
              <w:t xml:space="preserve"> </w:t>
            </w:r>
            <w:r w:rsidR="004E5A9A">
              <w:rPr>
                <w:rFonts w:ascii="Arial" w:hAnsi="Arial" w:cs="Arial"/>
                <w:b/>
                <w:sz w:val="22"/>
                <w:szCs w:val="22"/>
                <w:u w:val="single"/>
                <w:lang w:bidi="x-none"/>
              </w:rPr>
              <w:t>and Viewing</w:t>
            </w:r>
            <w:r w:rsidR="00700ABB">
              <w:rPr>
                <w:rFonts w:ascii="Arial" w:hAnsi="Arial" w:cs="Arial"/>
                <w:b/>
                <w:sz w:val="22"/>
                <w:szCs w:val="22"/>
                <w:u w:val="single"/>
                <w:lang w:bidi="x-none"/>
              </w:rPr>
              <w:t xml:space="preserve"> </w:t>
            </w:r>
          </w:p>
        </w:tc>
      </w:tr>
      <w:tr w:rsidR="00D667B6" w:rsidRPr="002B0A39" w14:paraId="11211687" w14:textId="77777777" w:rsidTr="00465EFB">
        <w:tc>
          <w:tcPr>
            <w:tcW w:w="3648" w:type="dxa"/>
            <w:vAlign w:val="center"/>
          </w:tcPr>
          <w:p w14:paraId="37258B00" w14:textId="77777777" w:rsidR="00D667B6" w:rsidRPr="002B0A39" w:rsidRDefault="00D667B6" w:rsidP="00670332">
            <w:pPr>
              <w:spacing w:line="240" w:lineRule="auto"/>
              <w:rPr>
                <w:rFonts w:ascii="Arial" w:hAnsi="Arial" w:cs="Arial"/>
                <w:b/>
                <w:sz w:val="22"/>
                <w:szCs w:val="22"/>
                <w:u w:val="single"/>
                <w:lang w:bidi="x-none"/>
              </w:rPr>
            </w:pPr>
          </w:p>
        </w:tc>
        <w:tc>
          <w:tcPr>
            <w:tcW w:w="4992" w:type="dxa"/>
            <w:vAlign w:val="center"/>
          </w:tcPr>
          <w:p w14:paraId="36525F5C" w14:textId="77777777" w:rsidR="00D667B6" w:rsidRPr="002B0A39" w:rsidRDefault="00D667B6" w:rsidP="00670332">
            <w:pPr>
              <w:spacing w:line="240" w:lineRule="auto"/>
              <w:jc w:val="center"/>
              <w:rPr>
                <w:rFonts w:ascii="Arial" w:hAnsi="Arial" w:cs="Arial"/>
                <w:b/>
                <w:sz w:val="22"/>
                <w:szCs w:val="22"/>
                <w:u w:val="single"/>
                <w:lang w:bidi="x-none"/>
              </w:rPr>
            </w:pPr>
          </w:p>
        </w:tc>
      </w:tr>
      <w:tr w:rsidR="00B014D9" w:rsidRPr="002B0A39" w14:paraId="4933A238" w14:textId="77777777" w:rsidTr="00465EFB">
        <w:trPr>
          <w:trHeight w:val="280"/>
        </w:trPr>
        <w:tc>
          <w:tcPr>
            <w:tcW w:w="3648" w:type="dxa"/>
            <w:vAlign w:val="center"/>
          </w:tcPr>
          <w:p w14:paraId="36398C7B" w14:textId="77777777" w:rsidR="00B014D9" w:rsidRPr="002B0A39" w:rsidRDefault="00B014D9" w:rsidP="00670332">
            <w:pPr>
              <w:spacing w:line="240" w:lineRule="auto"/>
              <w:rPr>
                <w:rFonts w:ascii="Arial" w:hAnsi="Arial" w:cs="Arial"/>
                <w:sz w:val="22"/>
                <w:szCs w:val="22"/>
                <w:lang w:bidi="x-none"/>
              </w:rPr>
            </w:pPr>
            <w:r w:rsidRPr="002B0A39">
              <w:rPr>
                <w:rFonts w:ascii="Arial" w:hAnsi="Arial" w:cs="Arial"/>
                <w:sz w:val="22"/>
                <w:szCs w:val="22"/>
                <w:lang w:bidi="x-none"/>
              </w:rPr>
              <w:t>Int</w:t>
            </w:r>
            <w:r w:rsidR="009B7241" w:rsidRPr="002B0A39">
              <w:rPr>
                <w:rFonts w:ascii="Arial" w:hAnsi="Arial" w:cs="Arial"/>
                <w:sz w:val="22"/>
                <w:szCs w:val="22"/>
                <w:lang w:bidi="x-none"/>
              </w:rPr>
              <w:t>roductions</w:t>
            </w:r>
          </w:p>
          <w:p w14:paraId="58CF2485" w14:textId="77777777" w:rsidR="009B7241" w:rsidRPr="002B0A39" w:rsidRDefault="009B7241" w:rsidP="00670332">
            <w:pPr>
              <w:spacing w:line="240" w:lineRule="auto"/>
              <w:rPr>
                <w:rFonts w:ascii="Arial" w:hAnsi="Arial" w:cs="Arial"/>
                <w:sz w:val="22"/>
                <w:szCs w:val="22"/>
                <w:lang w:bidi="x-none"/>
              </w:rPr>
            </w:pPr>
          </w:p>
        </w:tc>
        <w:tc>
          <w:tcPr>
            <w:tcW w:w="4992" w:type="dxa"/>
            <w:vAlign w:val="center"/>
          </w:tcPr>
          <w:p w14:paraId="1DB8FA5B" w14:textId="7865E188" w:rsidR="00B014D9" w:rsidRPr="002B0A39" w:rsidRDefault="006459CC" w:rsidP="00670332">
            <w:pPr>
              <w:spacing w:line="240" w:lineRule="auto"/>
              <w:jc w:val="center"/>
              <w:rPr>
                <w:rFonts w:ascii="Arial" w:hAnsi="Arial" w:cs="Arial"/>
                <w:sz w:val="22"/>
                <w:szCs w:val="22"/>
                <w:lang w:bidi="x-none"/>
              </w:rPr>
            </w:pPr>
            <w:r w:rsidRPr="002B0A39">
              <w:rPr>
                <w:rFonts w:ascii="Arial" w:hAnsi="Arial" w:cs="Arial"/>
                <w:sz w:val="22"/>
                <w:szCs w:val="22"/>
                <w:lang w:bidi="x-none"/>
              </w:rPr>
              <w:t>Getting Started</w:t>
            </w:r>
            <w:r w:rsidR="00700ABB">
              <w:rPr>
                <w:rFonts w:ascii="Arial" w:hAnsi="Arial" w:cs="Arial"/>
                <w:sz w:val="22"/>
                <w:szCs w:val="22"/>
                <w:lang w:bidi="x-none"/>
              </w:rPr>
              <w:t xml:space="preserve"> Video</w:t>
            </w:r>
            <w:r w:rsidRPr="002B0A39">
              <w:rPr>
                <w:rFonts w:ascii="Arial" w:hAnsi="Arial" w:cs="Arial"/>
                <w:sz w:val="22"/>
                <w:szCs w:val="22"/>
                <w:lang w:bidi="x-none"/>
              </w:rPr>
              <w:t xml:space="preserve"> and Syllabus</w:t>
            </w:r>
          </w:p>
          <w:p w14:paraId="5C692815" w14:textId="77777777" w:rsidR="009B7241" w:rsidRPr="002B0A39" w:rsidRDefault="009B7241" w:rsidP="00670332">
            <w:pPr>
              <w:spacing w:line="240" w:lineRule="auto"/>
              <w:jc w:val="center"/>
              <w:rPr>
                <w:rFonts w:ascii="Arial" w:hAnsi="Arial" w:cs="Arial"/>
                <w:sz w:val="22"/>
                <w:szCs w:val="22"/>
                <w:lang w:bidi="x-none"/>
              </w:rPr>
            </w:pPr>
          </w:p>
        </w:tc>
      </w:tr>
    </w:tbl>
    <w:p w14:paraId="5CE30A18" w14:textId="5C81BBFA" w:rsidR="00B014D9" w:rsidRPr="002B0A39" w:rsidRDefault="00D667B6" w:rsidP="00670332">
      <w:pPr>
        <w:spacing w:line="240" w:lineRule="auto"/>
        <w:rPr>
          <w:rFonts w:ascii="Arial" w:hAnsi="Arial" w:cs="Arial"/>
          <w:b/>
          <w:szCs w:val="24"/>
        </w:rPr>
      </w:pPr>
      <w:r>
        <w:rPr>
          <w:rFonts w:ascii="Arial" w:hAnsi="Arial" w:cs="Arial"/>
          <w:b/>
          <w:szCs w:val="24"/>
        </w:rPr>
        <w:t>Module 1</w:t>
      </w:r>
      <w:r w:rsidR="009B7241" w:rsidRPr="002B0A39">
        <w:rPr>
          <w:rFonts w:ascii="Arial" w:hAnsi="Arial" w:cs="Arial"/>
          <w:b/>
          <w:szCs w:val="24"/>
        </w:rPr>
        <w:t>: What is philosophy of education before</w:t>
      </w:r>
      <w:r>
        <w:rPr>
          <w:rFonts w:ascii="Arial" w:hAnsi="Arial" w:cs="Arial"/>
          <w:b/>
          <w:szCs w:val="24"/>
        </w:rPr>
        <w:t xml:space="preserve"> and after</w:t>
      </w:r>
      <w:r w:rsidR="009B7241" w:rsidRPr="002B0A39">
        <w:rPr>
          <w:rFonts w:ascii="Arial" w:hAnsi="Arial" w:cs="Arial"/>
          <w:b/>
          <w:szCs w:val="24"/>
        </w:rPr>
        <w:t xml:space="preserve"> Dewey?</w:t>
      </w:r>
    </w:p>
    <w:tbl>
      <w:tblPr>
        <w:tblW w:w="8640" w:type="dxa"/>
        <w:tblCellSpacing w:w="20" w:type="dxa"/>
        <w:tblInd w:w="685" w:type="dxa"/>
        <w:tblBorders>
          <w:left w:val="outset" w:sz="6" w:space="0" w:color="auto"/>
          <w:right w:val="inset" w:sz="6" w:space="0" w:color="auto"/>
        </w:tblBorders>
        <w:tblLayout w:type="fixed"/>
        <w:tblCellMar>
          <w:left w:w="0" w:type="dxa"/>
          <w:right w:w="0" w:type="dxa"/>
        </w:tblCellMar>
        <w:tblLook w:val="0000" w:firstRow="0" w:lastRow="0" w:firstColumn="0" w:lastColumn="0" w:noHBand="0" w:noVBand="0"/>
      </w:tblPr>
      <w:tblGrid>
        <w:gridCol w:w="3838"/>
        <w:gridCol w:w="4802"/>
      </w:tblGrid>
      <w:tr w:rsidR="009B7241" w:rsidRPr="002B0A39" w14:paraId="48338666" w14:textId="77777777" w:rsidTr="00465EFB">
        <w:trPr>
          <w:tblCellSpacing w:w="20" w:type="dxa"/>
        </w:trPr>
        <w:tc>
          <w:tcPr>
            <w:tcW w:w="3778" w:type="dxa"/>
            <w:vAlign w:val="center"/>
          </w:tcPr>
          <w:p w14:paraId="0D072D10" w14:textId="77777777" w:rsidR="00B014D9" w:rsidRPr="002B0A39" w:rsidRDefault="009B7241" w:rsidP="00670332">
            <w:pPr>
              <w:spacing w:line="240" w:lineRule="auto"/>
              <w:rPr>
                <w:rFonts w:ascii="Arial" w:hAnsi="Arial" w:cs="Arial"/>
                <w:b/>
                <w:sz w:val="22"/>
                <w:szCs w:val="22"/>
                <w:lang w:bidi="x-none"/>
              </w:rPr>
            </w:pPr>
            <w:r w:rsidRPr="002B0A39">
              <w:rPr>
                <w:rFonts w:ascii="Arial" w:hAnsi="Arial" w:cs="Arial"/>
                <w:b/>
                <w:sz w:val="22"/>
                <w:szCs w:val="22"/>
                <w:u w:val="single"/>
                <w:lang w:bidi="x-none"/>
              </w:rPr>
              <w:t>Topic</w:t>
            </w:r>
          </w:p>
        </w:tc>
        <w:tc>
          <w:tcPr>
            <w:tcW w:w="4742" w:type="dxa"/>
            <w:vAlign w:val="center"/>
          </w:tcPr>
          <w:p w14:paraId="67587954" w14:textId="77777777" w:rsidR="00B014D9" w:rsidRPr="002B0A39" w:rsidRDefault="00B014D9" w:rsidP="00670332">
            <w:pPr>
              <w:spacing w:line="240" w:lineRule="auto"/>
              <w:jc w:val="center"/>
              <w:rPr>
                <w:rFonts w:ascii="Arial" w:hAnsi="Arial" w:cs="Arial"/>
                <w:b/>
                <w:sz w:val="22"/>
                <w:szCs w:val="22"/>
                <w:lang w:bidi="x-none"/>
              </w:rPr>
            </w:pPr>
            <w:r w:rsidRPr="002B0A39">
              <w:rPr>
                <w:rFonts w:ascii="Arial" w:hAnsi="Arial" w:cs="Arial"/>
                <w:b/>
                <w:sz w:val="22"/>
                <w:szCs w:val="22"/>
                <w:u w:val="single"/>
                <w:lang w:bidi="x-none"/>
              </w:rPr>
              <w:t>Reading</w:t>
            </w:r>
          </w:p>
        </w:tc>
      </w:tr>
      <w:tr w:rsidR="00465EFB" w:rsidRPr="002B0A39" w14:paraId="62D477F2" w14:textId="77777777" w:rsidTr="00465EFB">
        <w:trPr>
          <w:tblCellSpacing w:w="20" w:type="dxa"/>
        </w:trPr>
        <w:tc>
          <w:tcPr>
            <w:tcW w:w="3778" w:type="dxa"/>
            <w:vAlign w:val="center"/>
          </w:tcPr>
          <w:p w14:paraId="7BB7CCB2" w14:textId="77777777" w:rsidR="009B7241" w:rsidRPr="002B0A39" w:rsidRDefault="009B7241" w:rsidP="00670332">
            <w:pPr>
              <w:spacing w:line="240" w:lineRule="auto"/>
              <w:rPr>
                <w:rFonts w:ascii="Arial" w:hAnsi="Arial" w:cs="Arial"/>
                <w:sz w:val="22"/>
                <w:szCs w:val="22"/>
                <w:lang w:bidi="x-none"/>
              </w:rPr>
            </w:pPr>
            <w:r w:rsidRPr="002B0A39">
              <w:rPr>
                <w:rFonts w:ascii="Arial" w:hAnsi="Arial" w:cs="Arial"/>
                <w:sz w:val="22"/>
                <w:szCs w:val="22"/>
                <w:lang w:bidi="x-none"/>
              </w:rPr>
              <w:t>Philosophy before the 20</w:t>
            </w:r>
            <w:r w:rsidRPr="002B0A39">
              <w:rPr>
                <w:rFonts w:ascii="Arial" w:hAnsi="Arial" w:cs="Arial"/>
                <w:sz w:val="22"/>
                <w:szCs w:val="22"/>
                <w:vertAlign w:val="superscript"/>
                <w:lang w:bidi="x-none"/>
              </w:rPr>
              <w:t>th</w:t>
            </w:r>
            <w:r w:rsidRPr="002B0A39">
              <w:rPr>
                <w:rFonts w:ascii="Arial" w:hAnsi="Arial" w:cs="Arial"/>
                <w:sz w:val="22"/>
                <w:szCs w:val="22"/>
                <w:lang w:bidi="x-none"/>
              </w:rPr>
              <w:t xml:space="preserve"> Century</w:t>
            </w:r>
          </w:p>
        </w:tc>
        <w:tc>
          <w:tcPr>
            <w:tcW w:w="4742" w:type="dxa"/>
            <w:vAlign w:val="center"/>
          </w:tcPr>
          <w:p w14:paraId="5534BA1B" w14:textId="44F81305" w:rsidR="00D667B6" w:rsidRPr="002B0A39" w:rsidRDefault="00A4480B" w:rsidP="00D667B6">
            <w:pPr>
              <w:spacing w:line="240" w:lineRule="auto"/>
              <w:jc w:val="center"/>
              <w:rPr>
                <w:rFonts w:ascii="Arial" w:hAnsi="Arial" w:cs="Arial"/>
                <w:sz w:val="22"/>
                <w:szCs w:val="22"/>
                <w:lang w:bidi="x-none"/>
              </w:rPr>
            </w:pPr>
            <w:r w:rsidRPr="002B0A39">
              <w:rPr>
                <w:rFonts w:ascii="Arial" w:hAnsi="Arial" w:cs="Arial"/>
                <w:sz w:val="22"/>
                <w:szCs w:val="22"/>
                <w:lang w:bidi="x-none"/>
              </w:rPr>
              <w:t>Noddings,</w:t>
            </w:r>
            <w:r w:rsidR="009B7241" w:rsidRPr="002B0A39">
              <w:rPr>
                <w:rFonts w:ascii="Arial" w:hAnsi="Arial" w:cs="Arial"/>
                <w:sz w:val="22"/>
                <w:szCs w:val="22"/>
                <w:lang w:bidi="x-none"/>
              </w:rPr>
              <w:t xml:space="preserve"> Chapter </w:t>
            </w:r>
            <w:r w:rsidR="00465EFB" w:rsidRPr="002B0A39">
              <w:rPr>
                <w:rFonts w:ascii="Arial" w:hAnsi="Arial" w:cs="Arial"/>
                <w:sz w:val="22"/>
                <w:szCs w:val="22"/>
                <w:lang w:bidi="x-none"/>
              </w:rPr>
              <w:t>1</w:t>
            </w:r>
            <w:r w:rsidR="00D667B6">
              <w:rPr>
                <w:rFonts w:ascii="Arial" w:hAnsi="Arial" w:cs="Arial"/>
                <w:sz w:val="22"/>
                <w:szCs w:val="22"/>
                <w:lang w:bidi="x-none"/>
              </w:rPr>
              <w:t xml:space="preserve"> &amp;2</w:t>
            </w:r>
          </w:p>
        </w:tc>
      </w:tr>
    </w:tbl>
    <w:p w14:paraId="0C0A6C76" w14:textId="41DE5ADE" w:rsidR="009B7241" w:rsidRPr="00D667B6" w:rsidRDefault="00D667B6" w:rsidP="00670332">
      <w:pPr>
        <w:spacing w:line="240" w:lineRule="auto"/>
        <w:rPr>
          <w:rFonts w:ascii="Arial" w:hAnsi="Arial" w:cs="Arial"/>
          <w:bCs/>
          <w:sz w:val="22"/>
          <w:szCs w:val="22"/>
        </w:rPr>
      </w:pPr>
      <w:r>
        <w:rPr>
          <w:rFonts w:ascii="Arial" w:hAnsi="Arial" w:cs="Arial"/>
          <w:b/>
          <w:szCs w:val="24"/>
        </w:rPr>
        <w:tab/>
      </w:r>
      <w:r w:rsidRPr="00D667B6">
        <w:rPr>
          <w:rFonts w:ascii="Arial" w:hAnsi="Arial" w:cs="Arial"/>
          <w:b/>
          <w:sz w:val="22"/>
          <w:szCs w:val="22"/>
        </w:rPr>
        <w:t>Discussion Post</w:t>
      </w:r>
      <w:r w:rsidRPr="00D667B6">
        <w:rPr>
          <w:rFonts w:ascii="Arial" w:hAnsi="Arial" w:cs="Arial"/>
          <w:bCs/>
          <w:sz w:val="22"/>
          <w:szCs w:val="22"/>
        </w:rPr>
        <w:t xml:space="preserve"> </w:t>
      </w:r>
      <w:r>
        <w:rPr>
          <w:rFonts w:ascii="Arial" w:hAnsi="Arial" w:cs="Arial"/>
          <w:bCs/>
          <w:sz w:val="22"/>
          <w:szCs w:val="22"/>
        </w:rPr>
        <w:t>on personal philosophy</w:t>
      </w:r>
    </w:p>
    <w:p w14:paraId="263A5819" w14:textId="77777777" w:rsidR="006459CC" w:rsidRPr="002B0A39" w:rsidRDefault="006459CC" w:rsidP="00670332">
      <w:pPr>
        <w:spacing w:line="240" w:lineRule="auto"/>
        <w:rPr>
          <w:rFonts w:ascii="Arial" w:hAnsi="Arial" w:cs="Arial"/>
          <w:b/>
          <w:szCs w:val="24"/>
        </w:rPr>
      </w:pPr>
    </w:p>
    <w:p w14:paraId="4E64AD7D" w14:textId="5E4E875C" w:rsidR="00465EFB" w:rsidRPr="002B0A39" w:rsidRDefault="00D667B6" w:rsidP="00670332">
      <w:pPr>
        <w:spacing w:line="240" w:lineRule="auto"/>
        <w:rPr>
          <w:rFonts w:ascii="Arial" w:hAnsi="Arial" w:cs="Arial"/>
          <w:b/>
          <w:szCs w:val="24"/>
        </w:rPr>
      </w:pPr>
      <w:r>
        <w:rPr>
          <w:rFonts w:ascii="Arial" w:hAnsi="Arial" w:cs="Arial"/>
          <w:b/>
          <w:szCs w:val="24"/>
        </w:rPr>
        <w:t>Module 2</w:t>
      </w:r>
      <w:r w:rsidR="00465EFB" w:rsidRPr="002B0A39">
        <w:rPr>
          <w:rFonts w:ascii="Arial" w:hAnsi="Arial" w:cs="Arial"/>
          <w:b/>
          <w:szCs w:val="24"/>
        </w:rPr>
        <w:t>: How do logic and epistemology apply to education?</w:t>
      </w:r>
    </w:p>
    <w:tbl>
      <w:tblPr>
        <w:tblW w:w="7650" w:type="dxa"/>
        <w:tblCellSpacing w:w="20" w:type="dxa"/>
        <w:tblInd w:w="775" w:type="dxa"/>
        <w:tblBorders>
          <w:left w:val="outset" w:sz="6" w:space="0" w:color="auto"/>
          <w:right w:val="inset" w:sz="6" w:space="0" w:color="auto"/>
        </w:tblBorders>
        <w:tblLayout w:type="fixed"/>
        <w:tblCellMar>
          <w:left w:w="0" w:type="dxa"/>
          <w:right w:w="0" w:type="dxa"/>
        </w:tblCellMar>
        <w:tblLook w:val="0000" w:firstRow="0" w:lastRow="0" w:firstColumn="0" w:lastColumn="0" w:noHBand="0" w:noVBand="0"/>
      </w:tblPr>
      <w:tblGrid>
        <w:gridCol w:w="5250"/>
        <w:gridCol w:w="2400"/>
      </w:tblGrid>
      <w:tr w:rsidR="00465EFB" w:rsidRPr="002B0A39" w14:paraId="3C6137EE" w14:textId="77777777" w:rsidTr="00465EFB">
        <w:trPr>
          <w:tblCellSpacing w:w="20" w:type="dxa"/>
        </w:trPr>
        <w:tc>
          <w:tcPr>
            <w:tcW w:w="5190" w:type="dxa"/>
            <w:vAlign w:val="center"/>
          </w:tcPr>
          <w:p w14:paraId="0760615E" w14:textId="77777777" w:rsidR="00465EFB" w:rsidRPr="002B0A39" w:rsidRDefault="00465EFB" w:rsidP="00670332">
            <w:pPr>
              <w:spacing w:line="240" w:lineRule="auto"/>
              <w:rPr>
                <w:rFonts w:ascii="Arial" w:hAnsi="Arial" w:cs="Arial"/>
                <w:b/>
                <w:sz w:val="22"/>
                <w:szCs w:val="22"/>
                <w:lang w:bidi="x-none"/>
              </w:rPr>
            </w:pPr>
            <w:r w:rsidRPr="002B0A39">
              <w:rPr>
                <w:rFonts w:ascii="Arial" w:hAnsi="Arial" w:cs="Arial"/>
                <w:b/>
                <w:sz w:val="22"/>
                <w:szCs w:val="22"/>
                <w:u w:val="single"/>
                <w:lang w:bidi="x-none"/>
              </w:rPr>
              <w:t>Topics</w:t>
            </w:r>
          </w:p>
        </w:tc>
        <w:tc>
          <w:tcPr>
            <w:tcW w:w="2340" w:type="dxa"/>
            <w:vAlign w:val="center"/>
          </w:tcPr>
          <w:p w14:paraId="1783F52B" w14:textId="77777777" w:rsidR="00465EFB" w:rsidRPr="002B0A39" w:rsidRDefault="00465EFB" w:rsidP="00670332">
            <w:pPr>
              <w:spacing w:line="240" w:lineRule="auto"/>
              <w:jc w:val="center"/>
              <w:rPr>
                <w:rFonts w:ascii="Arial" w:hAnsi="Arial" w:cs="Arial"/>
                <w:b/>
                <w:sz w:val="22"/>
                <w:szCs w:val="22"/>
                <w:lang w:bidi="x-none"/>
              </w:rPr>
            </w:pPr>
            <w:r w:rsidRPr="002B0A39">
              <w:rPr>
                <w:rFonts w:ascii="Arial" w:hAnsi="Arial" w:cs="Arial"/>
                <w:b/>
                <w:sz w:val="22"/>
                <w:szCs w:val="22"/>
                <w:u w:val="single"/>
                <w:lang w:bidi="x-none"/>
              </w:rPr>
              <w:t>Readings</w:t>
            </w:r>
          </w:p>
        </w:tc>
      </w:tr>
      <w:tr w:rsidR="00465EFB" w:rsidRPr="002B0A39" w14:paraId="0D64126D" w14:textId="77777777" w:rsidTr="00465EFB">
        <w:trPr>
          <w:tblCellSpacing w:w="20" w:type="dxa"/>
        </w:trPr>
        <w:tc>
          <w:tcPr>
            <w:tcW w:w="5190" w:type="dxa"/>
            <w:vAlign w:val="center"/>
          </w:tcPr>
          <w:p w14:paraId="78AB7FF9" w14:textId="77777777" w:rsidR="00465EFB" w:rsidRPr="002B0A39" w:rsidRDefault="00465EFB" w:rsidP="00670332">
            <w:pPr>
              <w:widowControl w:val="0"/>
              <w:autoSpaceDE w:val="0"/>
              <w:autoSpaceDN w:val="0"/>
              <w:adjustRightInd w:val="0"/>
              <w:spacing w:line="240" w:lineRule="auto"/>
              <w:rPr>
                <w:rFonts w:ascii="Arial" w:hAnsi="Arial" w:cs="Arial"/>
                <w:sz w:val="22"/>
                <w:szCs w:val="22"/>
                <w:lang w:bidi="x-none"/>
              </w:rPr>
            </w:pPr>
            <w:r w:rsidRPr="002B0A39">
              <w:rPr>
                <w:rFonts w:ascii="Arial" w:hAnsi="Arial" w:cs="Arial"/>
                <w:sz w:val="22"/>
                <w:szCs w:val="22"/>
                <w:lang w:bidi="x-none"/>
              </w:rPr>
              <w:t>Logic and Critical Thinking</w:t>
            </w:r>
          </w:p>
        </w:tc>
        <w:tc>
          <w:tcPr>
            <w:tcW w:w="2340" w:type="dxa"/>
            <w:vAlign w:val="center"/>
          </w:tcPr>
          <w:p w14:paraId="66595D7B" w14:textId="77777777" w:rsidR="00465EFB" w:rsidRPr="002B0A39" w:rsidRDefault="00A4480B" w:rsidP="00670332">
            <w:pPr>
              <w:spacing w:line="240" w:lineRule="auto"/>
              <w:jc w:val="center"/>
              <w:rPr>
                <w:rFonts w:ascii="Arial" w:hAnsi="Arial" w:cs="Arial"/>
                <w:sz w:val="22"/>
                <w:szCs w:val="22"/>
                <w:lang w:bidi="x-none"/>
              </w:rPr>
            </w:pPr>
            <w:r w:rsidRPr="002B0A39">
              <w:rPr>
                <w:rFonts w:ascii="Arial" w:hAnsi="Arial" w:cs="Arial"/>
                <w:sz w:val="22"/>
                <w:szCs w:val="22"/>
                <w:lang w:bidi="x-none"/>
              </w:rPr>
              <w:t>Noddings,</w:t>
            </w:r>
            <w:r w:rsidR="00465EFB" w:rsidRPr="002B0A39">
              <w:rPr>
                <w:rFonts w:ascii="Arial" w:hAnsi="Arial" w:cs="Arial"/>
                <w:sz w:val="22"/>
                <w:szCs w:val="22"/>
                <w:lang w:bidi="x-none"/>
              </w:rPr>
              <w:t xml:space="preserve"> Chapter 5</w:t>
            </w:r>
          </w:p>
        </w:tc>
      </w:tr>
      <w:tr w:rsidR="00465EFB" w:rsidRPr="002B0A39" w14:paraId="27D805A7" w14:textId="77777777" w:rsidTr="00465EFB">
        <w:trPr>
          <w:tblCellSpacing w:w="20" w:type="dxa"/>
        </w:trPr>
        <w:tc>
          <w:tcPr>
            <w:tcW w:w="5190" w:type="dxa"/>
            <w:vAlign w:val="center"/>
          </w:tcPr>
          <w:p w14:paraId="532391CC" w14:textId="77777777" w:rsidR="00465EFB" w:rsidRPr="002B0A39" w:rsidRDefault="00465EFB" w:rsidP="00670332">
            <w:pPr>
              <w:spacing w:line="240" w:lineRule="auto"/>
              <w:rPr>
                <w:rFonts w:ascii="Arial" w:hAnsi="Arial" w:cs="Arial"/>
                <w:sz w:val="22"/>
                <w:szCs w:val="22"/>
                <w:lang w:bidi="x-none"/>
              </w:rPr>
            </w:pPr>
            <w:r w:rsidRPr="002B0A39">
              <w:rPr>
                <w:rFonts w:ascii="Arial" w:hAnsi="Arial" w:cs="Arial"/>
                <w:sz w:val="22"/>
                <w:szCs w:val="22"/>
                <w:lang w:bidi="x-none"/>
              </w:rPr>
              <w:t xml:space="preserve">Epistemology and Education </w:t>
            </w:r>
          </w:p>
        </w:tc>
        <w:tc>
          <w:tcPr>
            <w:tcW w:w="2340" w:type="dxa"/>
            <w:vAlign w:val="center"/>
          </w:tcPr>
          <w:p w14:paraId="169D33C7" w14:textId="77777777" w:rsidR="00465EFB" w:rsidRPr="002B0A39" w:rsidRDefault="00A4480B" w:rsidP="00670332">
            <w:pPr>
              <w:spacing w:line="240" w:lineRule="auto"/>
              <w:jc w:val="center"/>
              <w:rPr>
                <w:rFonts w:ascii="Arial" w:hAnsi="Arial" w:cs="Arial"/>
                <w:sz w:val="22"/>
                <w:szCs w:val="22"/>
                <w:lang w:bidi="x-none"/>
              </w:rPr>
            </w:pPr>
            <w:r w:rsidRPr="002B0A39">
              <w:rPr>
                <w:rFonts w:ascii="Arial" w:hAnsi="Arial" w:cs="Arial"/>
                <w:sz w:val="22"/>
                <w:szCs w:val="22"/>
                <w:lang w:bidi="x-none"/>
              </w:rPr>
              <w:t>Noddings,</w:t>
            </w:r>
            <w:r w:rsidR="00465EFB" w:rsidRPr="002B0A39">
              <w:rPr>
                <w:rFonts w:ascii="Arial" w:hAnsi="Arial" w:cs="Arial"/>
                <w:sz w:val="22"/>
                <w:szCs w:val="22"/>
                <w:lang w:bidi="x-none"/>
              </w:rPr>
              <w:t xml:space="preserve"> Chapter 6</w:t>
            </w:r>
          </w:p>
        </w:tc>
      </w:tr>
    </w:tbl>
    <w:p w14:paraId="2235E5F3" w14:textId="77777777" w:rsidR="006459CC" w:rsidRPr="002B0A39" w:rsidRDefault="006459CC" w:rsidP="00670332">
      <w:pPr>
        <w:spacing w:line="240" w:lineRule="auto"/>
        <w:rPr>
          <w:rFonts w:ascii="Arial" w:hAnsi="Arial" w:cs="Arial"/>
          <w:b/>
          <w:szCs w:val="24"/>
        </w:rPr>
      </w:pPr>
    </w:p>
    <w:p w14:paraId="255D9F87" w14:textId="0DCB8B3F" w:rsidR="00465EFB" w:rsidRPr="002B0A39" w:rsidRDefault="00D667B6" w:rsidP="00670332">
      <w:pPr>
        <w:spacing w:line="240" w:lineRule="auto"/>
        <w:rPr>
          <w:rFonts w:ascii="Arial" w:hAnsi="Arial" w:cs="Arial"/>
          <w:b/>
          <w:szCs w:val="24"/>
        </w:rPr>
      </w:pPr>
      <w:r>
        <w:rPr>
          <w:rFonts w:ascii="Arial" w:hAnsi="Arial" w:cs="Arial"/>
          <w:b/>
          <w:szCs w:val="24"/>
        </w:rPr>
        <w:t>Module 3</w:t>
      </w:r>
      <w:r w:rsidR="00465EFB" w:rsidRPr="002B0A39">
        <w:rPr>
          <w:rFonts w:ascii="Arial" w:hAnsi="Arial" w:cs="Arial"/>
          <w:b/>
          <w:szCs w:val="24"/>
        </w:rPr>
        <w:t>: How does philosophy of social science apply to education?</w:t>
      </w:r>
    </w:p>
    <w:tbl>
      <w:tblPr>
        <w:tblW w:w="7740" w:type="dxa"/>
        <w:tblCellSpacing w:w="20" w:type="dxa"/>
        <w:tblInd w:w="775" w:type="dxa"/>
        <w:tblBorders>
          <w:left w:val="outset" w:sz="6" w:space="0" w:color="auto"/>
          <w:right w:val="inset" w:sz="6" w:space="0" w:color="auto"/>
        </w:tblBorders>
        <w:tblLayout w:type="fixed"/>
        <w:tblCellMar>
          <w:left w:w="0" w:type="dxa"/>
          <w:right w:w="0" w:type="dxa"/>
        </w:tblCellMar>
        <w:tblLook w:val="0000" w:firstRow="0" w:lastRow="0" w:firstColumn="0" w:lastColumn="0" w:noHBand="0" w:noVBand="0"/>
      </w:tblPr>
      <w:tblGrid>
        <w:gridCol w:w="5250"/>
        <w:gridCol w:w="2490"/>
      </w:tblGrid>
      <w:tr w:rsidR="00DF4A77" w:rsidRPr="002B0A39" w14:paraId="124A127A" w14:textId="77777777" w:rsidTr="00DF4A77">
        <w:trPr>
          <w:tblCellSpacing w:w="20" w:type="dxa"/>
        </w:trPr>
        <w:tc>
          <w:tcPr>
            <w:tcW w:w="5190" w:type="dxa"/>
            <w:vAlign w:val="center"/>
          </w:tcPr>
          <w:p w14:paraId="13BDB8F1" w14:textId="77777777" w:rsidR="00465EFB" w:rsidRPr="002B0A39" w:rsidRDefault="00465EFB" w:rsidP="00670332">
            <w:pPr>
              <w:spacing w:line="240" w:lineRule="auto"/>
              <w:rPr>
                <w:rFonts w:ascii="Arial" w:hAnsi="Arial" w:cs="Arial"/>
                <w:b/>
                <w:sz w:val="22"/>
                <w:szCs w:val="22"/>
                <w:lang w:bidi="x-none"/>
              </w:rPr>
            </w:pPr>
            <w:r w:rsidRPr="002B0A39">
              <w:rPr>
                <w:rFonts w:ascii="Arial" w:hAnsi="Arial" w:cs="Arial"/>
                <w:b/>
                <w:sz w:val="22"/>
                <w:szCs w:val="22"/>
                <w:u w:val="single"/>
                <w:lang w:bidi="x-none"/>
              </w:rPr>
              <w:t>Topic</w:t>
            </w:r>
          </w:p>
        </w:tc>
        <w:tc>
          <w:tcPr>
            <w:tcW w:w="2430" w:type="dxa"/>
            <w:vAlign w:val="center"/>
          </w:tcPr>
          <w:p w14:paraId="706CA02F" w14:textId="77777777" w:rsidR="00465EFB" w:rsidRPr="002B0A39" w:rsidRDefault="00465EFB" w:rsidP="00670332">
            <w:pPr>
              <w:spacing w:line="240" w:lineRule="auto"/>
              <w:jc w:val="center"/>
              <w:rPr>
                <w:rFonts w:ascii="Arial" w:hAnsi="Arial" w:cs="Arial"/>
                <w:b/>
                <w:sz w:val="22"/>
                <w:szCs w:val="22"/>
                <w:lang w:bidi="x-none"/>
              </w:rPr>
            </w:pPr>
            <w:r w:rsidRPr="002B0A39">
              <w:rPr>
                <w:rFonts w:ascii="Arial" w:hAnsi="Arial" w:cs="Arial"/>
                <w:b/>
                <w:sz w:val="22"/>
                <w:szCs w:val="22"/>
                <w:u w:val="single"/>
                <w:lang w:bidi="x-none"/>
              </w:rPr>
              <w:t>Reading</w:t>
            </w:r>
          </w:p>
        </w:tc>
      </w:tr>
      <w:tr w:rsidR="00465EFB" w:rsidRPr="002B0A39" w14:paraId="5F48D8DF" w14:textId="77777777" w:rsidTr="00DF4A77">
        <w:trPr>
          <w:tblCellSpacing w:w="20" w:type="dxa"/>
        </w:trPr>
        <w:tc>
          <w:tcPr>
            <w:tcW w:w="5190" w:type="dxa"/>
            <w:vAlign w:val="center"/>
          </w:tcPr>
          <w:p w14:paraId="2B9764EB" w14:textId="77777777" w:rsidR="00465EFB" w:rsidRDefault="00465EFB" w:rsidP="00670332">
            <w:pPr>
              <w:widowControl w:val="0"/>
              <w:autoSpaceDE w:val="0"/>
              <w:autoSpaceDN w:val="0"/>
              <w:adjustRightInd w:val="0"/>
              <w:spacing w:line="240" w:lineRule="auto"/>
              <w:rPr>
                <w:rFonts w:ascii="Arial" w:hAnsi="Arial" w:cs="Arial"/>
                <w:sz w:val="22"/>
                <w:szCs w:val="22"/>
                <w:lang w:bidi="x-none"/>
              </w:rPr>
            </w:pPr>
            <w:r w:rsidRPr="002B0A39">
              <w:rPr>
                <w:rFonts w:ascii="Arial" w:hAnsi="Arial" w:cs="Arial"/>
                <w:sz w:val="22"/>
                <w:szCs w:val="22"/>
                <w:lang w:bidi="x-none"/>
              </w:rPr>
              <w:t>Philosophy of Educational Research</w:t>
            </w:r>
          </w:p>
          <w:p w14:paraId="3EB39F46" w14:textId="42C6D835" w:rsidR="00D667B6" w:rsidRPr="002B0A39" w:rsidRDefault="00D667B6" w:rsidP="00670332">
            <w:pPr>
              <w:widowControl w:val="0"/>
              <w:autoSpaceDE w:val="0"/>
              <w:autoSpaceDN w:val="0"/>
              <w:adjustRightInd w:val="0"/>
              <w:spacing w:line="240" w:lineRule="auto"/>
              <w:rPr>
                <w:rFonts w:ascii="Arial" w:hAnsi="Arial" w:cs="Arial"/>
                <w:sz w:val="22"/>
                <w:szCs w:val="22"/>
                <w:lang w:bidi="x-none"/>
              </w:rPr>
            </w:pPr>
            <w:r w:rsidRPr="00D667B6">
              <w:rPr>
                <w:rFonts w:ascii="Arial" w:hAnsi="Arial" w:cs="Arial"/>
                <w:b/>
                <w:bCs/>
                <w:sz w:val="22"/>
                <w:szCs w:val="22"/>
                <w:lang w:bidi="x-none"/>
              </w:rPr>
              <w:t>Discussion Post</w:t>
            </w:r>
            <w:r>
              <w:rPr>
                <w:rFonts w:ascii="Arial" w:hAnsi="Arial" w:cs="Arial"/>
                <w:sz w:val="22"/>
                <w:szCs w:val="22"/>
                <w:lang w:bidi="x-none"/>
              </w:rPr>
              <w:t xml:space="preserve"> on </w:t>
            </w:r>
          </w:p>
        </w:tc>
        <w:tc>
          <w:tcPr>
            <w:tcW w:w="2430" w:type="dxa"/>
            <w:vAlign w:val="center"/>
          </w:tcPr>
          <w:p w14:paraId="0BF208D0" w14:textId="77777777" w:rsidR="00465EFB" w:rsidRPr="002B0A39" w:rsidRDefault="00A4480B" w:rsidP="00670332">
            <w:pPr>
              <w:widowControl w:val="0"/>
              <w:autoSpaceDE w:val="0"/>
              <w:autoSpaceDN w:val="0"/>
              <w:adjustRightInd w:val="0"/>
              <w:spacing w:line="240" w:lineRule="auto"/>
              <w:jc w:val="center"/>
              <w:rPr>
                <w:rFonts w:ascii="Arial" w:hAnsi="Arial" w:cs="Arial"/>
                <w:sz w:val="22"/>
                <w:szCs w:val="22"/>
                <w:lang w:bidi="x-none"/>
              </w:rPr>
            </w:pPr>
            <w:r w:rsidRPr="002B0A39">
              <w:rPr>
                <w:rFonts w:ascii="Arial" w:hAnsi="Arial" w:cs="Arial"/>
                <w:sz w:val="22"/>
                <w:szCs w:val="22"/>
                <w:lang w:bidi="x-none"/>
              </w:rPr>
              <w:t>Noddings,</w:t>
            </w:r>
            <w:r w:rsidR="00465EFB" w:rsidRPr="002B0A39">
              <w:rPr>
                <w:rFonts w:ascii="Arial" w:hAnsi="Arial" w:cs="Arial"/>
                <w:sz w:val="22"/>
                <w:szCs w:val="22"/>
                <w:lang w:bidi="x-none"/>
              </w:rPr>
              <w:t xml:space="preserve"> Chapter 7</w:t>
            </w:r>
          </w:p>
        </w:tc>
      </w:tr>
    </w:tbl>
    <w:p w14:paraId="08C34EC2" w14:textId="380EC94C" w:rsidR="006459CC" w:rsidRDefault="00D667B6" w:rsidP="00670332">
      <w:pPr>
        <w:spacing w:line="240" w:lineRule="auto"/>
        <w:rPr>
          <w:rFonts w:ascii="Arial" w:hAnsi="Arial" w:cs="Arial"/>
          <w:bCs/>
          <w:sz w:val="22"/>
          <w:szCs w:val="22"/>
        </w:rPr>
      </w:pPr>
      <w:r>
        <w:rPr>
          <w:rFonts w:ascii="Arial" w:hAnsi="Arial" w:cs="Arial"/>
          <w:b/>
          <w:szCs w:val="24"/>
        </w:rPr>
        <w:tab/>
      </w:r>
      <w:r w:rsidRPr="00D667B6">
        <w:rPr>
          <w:rFonts w:ascii="Arial" w:hAnsi="Arial" w:cs="Arial"/>
          <w:bCs/>
          <w:sz w:val="22"/>
          <w:szCs w:val="22"/>
        </w:rPr>
        <w:t xml:space="preserve">  Equity, Diversity and Inclusivity </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Article </w:t>
      </w:r>
    </w:p>
    <w:p w14:paraId="2A4D4153" w14:textId="77777777" w:rsidR="00D667B6" w:rsidRPr="00D667B6" w:rsidRDefault="00D667B6" w:rsidP="00670332">
      <w:pPr>
        <w:spacing w:line="240" w:lineRule="auto"/>
        <w:rPr>
          <w:rFonts w:ascii="Arial" w:hAnsi="Arial" w:cs="Arial"/>
          <w:bCs/>
          <w:sz w:val="22"/>
          <w:szCs w:val="22"/>
        </w:rPr>
      </w:pPr>
    </w:p>
    <w:p w14:paraId="08B4BD87" w14:textId="3228A9AA" w:rsidR="00465EFB" w:rsidRPr="002B0A39" w:rsidRDefault="00D667B6" w:rsidP="00670332">
      <w:pPr>
        <w:spacing w:line="240" w:lineRule="auto"/>
        <w:rPr>
          <w:rFonts w:ascii="Arial" w:hAnsi="Arial" w:cs="Arial"/>
          <w:b/>
          <w:szCs w:val="24"/>
        </w:rPr>
      </w:pPr>
      <w:r>
        <w:rPr>
          <w:rFonts w:ascii="Arial" w:hAnsi="Arial" w:cs="Arial"/>
          <w:b/>
          <w:szCs w:val="24"/>
        </w:rPr>
        <w:t>Module 4</w:t>
      </w:r>
      <w:r w:rsidR="00465EFB" w:rsidRPr="002B0A39">
        <w:rPr>
          <w:rFonts w:ascii="Arial" w:hAnsi="Arial" w:cs="Arial"/>
          <w:b/>
          <w:szCs w:val="24"/>
        </w:rPr>
        <w:t>: How do ethics and politics apply to education?</w:t>
      </w:r>
    </w:p>
    <w:tbl>
      <w:tblPr>
        <w:tblW w:w="7830" w:type="dxa"/>
        <w:tblCellSpacing w:w="20" w:type="dxa"/>
        <w:tblInd w:w="775" w:type="dxa"/>
        <w:tblBorders>
          <w:left w:val="outset" w:sz="6" w:space="0" w:color="auto"/>
          <w:right w:val="inset" w:sz="6" w:space="0" w:color="auto"/>
        </w:tblBorders>
        <w:tblLayout w:type="fixed"/>
        <w:tblCellMar>
          <w:left w:w="0" w:type="dxa"/>
          <w:right w:w="0" w:type="dxa"/>
        </w:tblCellMar>
        <w:tblLook w:val="0000" w:firstRow="0" w:lastRow="0" w:firstColumn="0" w:lastColumn="0" w:noHBand="0" w:noVBand="0"/>
      </w:tblPr>
      <w:tblGrid>
        <w:gridCol w:w="5250"/>
        <w:gridCol w:w="2580"/>
      </w:tblGrid>
      <w:tr w:rsidR="00D23CC9" w:rsidRPr="002B0A39" w14:paraId="329C0DAF" w14:textId="77777777" w:rsidTr="00465EFB">
        <w:trPr>
          <w:tblCellSpacing w:w="20" w:type="dxa"/>
        </w:trPr>
        <w:tc>
          <w:tcPr>
            <w:tcW w:w="5190" w:type="dxa"/>
            <w:vAlign w:val="center"/>
          </w:tcPr>
          <w:p w14:paraId="18D7A7B5" w14:textId="77777777" w:rsidR="00465EFB" w:rsidRPr="002B0A39" w:rsidRDefault="00465EFB" w:rsidP="00670332">
            <w:pPr>
              <w:spacing w:line="240" w:lineRule="auto"/>
              <w:rPr>
                <w:rFonts w:ascii="Arial" w:hAnsi="Arial" w:cs="Arial"/>
                <w:b/>
                <w:sz w:val="22"/>
                <w:szCs w:val="22"/>
                <w:lang w:bidi="x-none"/>
              </w:rPr>
            </w:pPr>
            <w:r w:rsidRPr="002B0A39">
              <w:rPr>
                <w:rFonts w:ascii="Arial" w:hAnsi="Arial" w:cs="Arial"/>
                <w:b/>
                <w:sz w:val="22"/>
                <w:szCs w:val="22"/>
                <w:u w:val="single"/>
                <w:lang w:bidi="x-none"/>
              </w:rPr>
              <w:t>Topic</w:t>
            </w:r>
          </w:p>
        </w:tc>
        <w:tc>
          <w:tcPr>
            <w:tcW w:w="2520" w:type="dxa"/>
            <w:vAlign w:val="center"/>
          </w:tcPr>
          <w:p w14:paraId="24497F0E" w14:textId="77777777" w:rsidR="00465EFB" w:rsidRPr="002B0A39" w:rsidRDefault="00465EFB" w:rsidP="00670332">
            <w:pPr>
              <w:spacing w:line="240" w:lineRule="auto"/>
              <w:jc w:val="center"/>
              <w:rPr>
                <w:rFonts w:ascii="Arial" w:hAnsi="Arial" w:cs="Arial"/>
                <w:b/>
                <w:sz w:val="22"/>
                <w:szCs w:val="22"/>
                <w:lang w:bidi="x-none"/>
              </w:rPr>
            </w:pPr>
            <w:r w:rsidRPr="002B0A39">
              <w:rPr>
                <w:rFonts w:ascii="Arial" w:hAnsi="Arial" w:cs="Arial"/>
                <w:b/>
                <w:sz w:val="22"/>
                <w:szCs w:val="22"/>
                <w:u w:val="single"/>
                <w:lang w:bidi="x-none"/>
              </w:rPr>
              <w:t>Readings</w:t>
            </w:r>
          </w:p>
        </w:tc>
      </w:tr>
      <w:tr w:rsidR="00D23CC9" w:rsidRPr="002B0A39" w14:paraId="07E75AEE" w14:textId="77777777" w:rsidTr="00465EFB">
        <w:trPr>
          <w:tblCellSpacing w:w="20" w:type="dxa"/>
        </w:trPr>
        <w:tc>
          <w:tcPr>
            <w:tcW w:w="5190" w:type="dxa"/>
            <w:vAlign w:val="center"/>
          </w:tcPr>
          <w:p w14:paraId="27C5C4FF" w14:textId="77777777" w:rsidR="00465EFB" w:rsidRPr="002B0A39" w:rsidRDefault="00465EFB" w:rsidP="00670332">
            <w:pPr>
              <w:widowControl w:val="0"/>
              <w:autoSpaceDE w:val="0"/>
              <w:autoSpaceDN w:val="0"/>
              <w:adjustRightInd w:val="0"/>
              <w:spacing w:line="240" w:lineRule="auto"/>
              <w:rPr>
                <w:rFonts w:ascii="Arial" w:hAnsi="Arial" w:cs="Arial"/>
                <w:sz w:val="22"/>
                <w:szCs w:val="22"/>
                <w:lang w:bidi="x-none"/>
              </w:rPr>
            </w:pPr>
            <w:r w:rsidRPr="002B0A39">
              <w:rPr>
                <w:rFonts w:ascii="Arial" w:hAnsi="Arial" w:cs="Arial"/>
                <w:sz w:val="22"/>
                <w:szCs w:val="22"/>
                <w:lang w:bidi="x-none"/>
              </w:rPr>
              <w:t>Ethics and Moral Education</w:t>
            </w:r>
          </w:p>
        </w:tc>
        <w:tc>
          <w:tcPr>
            <w:tcW w:w="2520" w:type="dxa"/>
            <w:vAlign w:val="center"/>
          </w:tcPr>
          <w:p w14:paraId="69233CFB" w14:textId="77777777" w:rsidR="00465EFB" w:rsidRPr="002B0A39" w:rsidRDefault="00A4480B" w:rsidP="00670332">
            <w:pPr>
              <w:spacing w:line="240" w:lineRule="auto"/>
              <w:jc w:val="center"/>
              <w:rPr>
                <w:rFonts w:ascii="Arial" w:hAnsi="Arial" w:cs="Arial"/>
                <w:sz w:val="22"/>
                <w:szCs w:val="22"/>
                <w:lang w:bidi="x-none"/>
              </w:rPr>
            </w:pPr>
            <w:r w:rsidRPr="002B0A39">
              <w:rPr>
                <w:rFonts w:ascii="Arial" w:hAnsi="Arial" w:cs="Arial"/>
                <w:sz w:val="22"/>
                <w:szCs w:val="22"/>
                <w:lang w:bidi="x-none"/>
              </w:rPr>
              <w:t>Noddings,</w:t>
            </w:r>
            <w:r w:rsidR="00465EFB" w:rsidRPr="002B0A39">
              <w:rPr>
                <w:rFonts w:ascii="Arial" w:hAnsi="Arial" w:cs="Arial"/>
                <w:sz w:val="22"/>
                <w:szCs w:val="22"/>
                <w:lang w:bidi="x-none"/>
              </w:rPr>
              <w:t xml:space="preserve"> Chapter 8</w:t>
            </w:r>
          </w:p>
        </w:tc>
      </w:tr>
      <w:tr w:rsidR="00D23CC9" w:rsidRPr="002B0A39" w14:paraId="4C182B66" w14:textId="77777777" w:rsidTr="00465EFB">
        <w:trPr>
          <w:tblCellSpacing w:w="20" w:type="dxa"/>
        </w:trPr>
        <w:tc>
          <w:tcPr>
            <w:tcW w:w="5190" w:type="dxa"/>
            <w:vAlign w:val="center"/>
          </w:tcPr>
          <w:p w14:paraId="51980599" w14:textId="77777777" w:rsidR="00465EFB" w:rsidRPr="002B0A39" w:rsidRDefault="00465EFB" w:rsidP="00670332">
            <w:pPr>
              <w:spacing w:line="240" w:lineRule="auto"/>
              <w:rPr>
                <w:rFonts w:ascii="Arial" w:hAnsi="Arial" w:cs="Arial"/>
                <w:sz w:val="22"/>
                <w:szCs w:val="22"/>
                <w:lang w:bidi="x-none"/>
              </w:rPr>
            </w:pPr>
            <w:r w:rsidRPr="002B0A39">
              <w:rPr>
                <w:rFonts w:ascii="Arial" w:hAnsi="Arial" w:cs="Arial"/>
                <w:sz w:val="22"/>
                <w:szCs w:val="22"/>
                <w:lang w:bidi="x-none"/>
              </w:rPr>
              <w:t>Social and Political Philosophy</w:t>
            </w:r>
          </w:p>
        </w:tc>
        <w:tc>
          <w:tcPr>
            <w:tcW w:w="2520" w:type="dxa"/>
            <w:vAlign w:val="center"/>
          </w:tcPr>
          <w:p w14:paraId="501B8DB5" w14:textId="77777777" w:rsidR="00465EFB" w:rsidRPr="002B0A39" w:rsidRDefault="00A4480B" w:rsidP="00670332">
            <w:pPr>
              <w:spacing w:line="240" w:lineRule="auto"/>
              <w:jc w:val="center"/>
              <w:rPr>
                <w:rFonts w:ascii="Arial" w:hAnsi="Arial" w:cs="Arial"/>
                <w:sz w:val="22"/>
                <w:szCs w:val="22"/>
                <w:lang w:bidi="x-none"/>
              </w:rPr>
            </w:pPr>
            <w:r w:rsidRPr="002B0A39">
              <w:rPr>
                <w:rFonts w:ascii="Arial" w:hAnsi="Arial" w:cs="Arial"/>
                <w:sz w:val="22"/>
                <w:szCs w:val="22"/>
                <w:lang w:bidi="x-none"/>
              </w:rPr>
              <w:t>Noddings,</w:t>
            </w:r>
            <w:r w:rsidR="00465EFB" w:rsidRPr="002B0A39">
              <w:rPr>
                <w:rFonts w:ascii="Arial" w:hAnsi="Arial" w:cs="Arial"/>
                <w:sz w:val="22"/>
                <w:szCs w:val="22"/>
                <w:lang w:bidi="x-none"/>
              </w:rPr>
              <w:t xml:space="preserve"> Chapter 9</w:t>
            </w:r>
          </w:p>
        </w:tc>
      </w:tr>
    </w:tbl>
    <w:p w14:paraId="47B113C9" w14:textId="77777777" w:rsidR="006459CC" w:rsidRPr="002B0A39" w:rsidRDefault="006459CC" w:rsidP="00670332">
      <w:pPr>
        <w:spacing w:line="240" w:lineRule="auto"/>
        <w:rPr>
          <w:rFonts w:ascii="Arial" w:hAnsi="Arial" w:cs="Arial"/>
          <w:b/>
          <w:szCs w:val="24"/>
        </w:rPr>
      </w:pPr>
    </w:p>
    <w:p w14:paraId="5645CF4E" w14:textId="0699A175" w:rsidR="00465EFB" w:rsidRPr="002B0A39" w:rsidRDefault="00D667B6" w:rsidP="00670332">
      <w:pPr>
        <w:spacing w:line="240" w:lineRule="auto"/>
        <w:rPr>
          <w:rFonts w:ascii="Arial" w:hAnsi="Arial" w:cs="Arial"/>
          <w:b/>
          <w:szCs w:val="24"/>
        </w:rPr>
      </w:pPr>
      <w:r>
        <w:rPr>
          <w:rFonts w:ascii="Arial" w:hAnsi="Arial" w:cs="Arial"/>
          <w:b/>
          <w:szCs w:val="24"/>
        </w:rPr>
        <w:t>Module 5</w:t>
      </w:r>
      <w:r w:rsidR="00465EFB" w:rsidRPr="002B0A39">
        <w:rPr>
          <w:rFonts w:ascii="Arial" w:hAnsi="Arial" w:cs="Arial"/>
          <w:b/>
          <w:szCs w:val="24"/>
        </w:rPr>
        <w:t>: How does philosophy apply to practical issues in</w:t>
      </w:r>
      <w:r w:rsidR="00D23CC9" w:rsidRPr="002B0A39">
        <w:rPr>
          <w:rFonts w:ascii="Arial" w:hAnsi="Arial" w:cs="Arial"/>
          <w:b/>
          <w:szCs w:val="24"/>
        </w:rPr>
        <w:t xml:space="preserve"> </w:t>
      </w:r>
      <w:r w:rsidR="00465EFB" w:rsidRPr="002B0A39">
        <w:rPr>
          <w:rFonts w:ascii="Arial" w:hAnsi="Arial" w:cs="Arial"/>
          <w:b/>
          <w:szCs w:val="24"/>
        </w:rPr>
        <w:t>education?</w:t>
      </w:r>
    </w:p>
    <w:tbl>
      <w:tblPr>
        <w:tblW w:w="7830" w:type="dxa"/>
        <w:tblCellSpacing w:w="20" w:type="dxa"/>
        <w:tblInd w:w="775" w:type="dxa"/>
        <w:tblBorders>
          <w:left w:val="outset" w:sz="6" w:space="0" w:color="auto"/>
          <w:right w:val="inset" w:sz="6" w:space="0" w:color="auto"/>
        </w:tblBorders>
        <w:tblLayout w:type="fixed"/>
        <w:tblCellMar>
          <w:left w:w="0" w:type="dxa"/>
          <w:right w:w="0" w:type="dxa"/>
        </w:tblCellMar>
        <w:tblLook w:val="0000" w:firstRow="0" w:lastRow="0" w:firstColumn="0" w:lastColumn="0" w:noHBand="0" w:noVBand="0"/>
      </w:tblPr>
      <w:tblGrid>
        <w:gridCol w:w="5250"/>
        <w:gridCol w:w="2580"/>
      </w:tblGrid>
      <w:tr w:rsidR="00D23CC9" w:rsidRPr="002B0A39" w14:paraId="5F20015E" w14:textId="77777777" w:rsidTr="00712DBD">
        <w:trPr>
          <w:tblCellSpacing w:w="20" w:type="dxa"/>
        </w:trPr>
        <w:tc>
          <w:tcPr>
            <w:tcW w:w="5190" w:type="dxa"/>
            <w:vAlign w:val="center"/>
          </w:tcPr>
          <w:p w14:paraId="4F2EC8B7" w14:textId="77777777" w:rsidR="00465EFB" w:rsidRPr="002B0A39" w:rsidRDefault="00465EFB" w:rsidP="00670332">
            <w:pPr>
              <w:spacing w:line="240" w:lineRule="auto"/>
              <w:rPr>
                <w:rFonts w:ascii="Arial" w:hAnsi="Arial" w:cs="Arial"/>
                <w:b/>
                <w:sz w:val="22"/>
                <w:szCs w:val="22"/>
                <w:lang w:bidi="x-none"/>
              </w:rPr>
            </w:pPr>
            <w:r w:rsidRPr="002B0A39">
              <w:rPr>
                <w:rFonts w:ascii="Arial" w:hAnsi="Arial" w:cs="Arial"/>
                <w:b/>
                <w:sz w:val="22"/>
                <w:szCs w:val="22"/>
                <w:u w:val="single"/>
                <w:lang w:bidi="x-none"/>
              </w:rPr>
              <w:t>Topic</w:t>
            </w:r>
          </w:p>
        </w:tc>
        <w:tc>
          <w:tcPr>
            <w:tcW w:w="2520" w:type="dxa"/>
            <w:vAlign w:val="center"/>
          </w:tcPr>
          <w:p w14:paraId="50D6E51A" w14:textId="77777777" w:rsidR="00465EFB" w:rsidRPr="002B0A39" w:rsidRDefault="00465EFB" w:rsidP="00670332">
            <w:pPr>
              <w:spacing w:line="240" w:lineRule="auto"/>
              <w:jc w:val="center"/>
              <w:rPr>
                <w:rFonts w:ascii="Arial" w:hAnsi="Arial" w:cs="Arial"/>
                <w:b/>
                <w:sz w:val="22"/>
                <w:szCs w:val="22"/>
                <w:lang w:bidi="x-none"/>
              </w:rPr>
            </w:pPr>
            <w:r w:rsidRPr="002B0A39">
              <w:rPr>
                <w:rFonts w:ascii="Arial" w:hAnsi="Arial" w:cs="Arial"/>
                <w:b/>
                <w:sz w:val="22"/>
                <w:szCs w:val="22"/>
                <w:u w:val="single"/>
                <w:lang w:bidi="x-none"/>
              </w:rPr>
              <w:t>Readings</w:t>
            </w:r>
          </w:p>
        </w:tc>
      </w:tr>
      <w:tr w:rsidR="00D23CC9" w:rsidRPr="002B0A39" w14:paraId="0DA86343" w14:textId="77777777" w:rsidTr="00712DBD">
        <w:trPr>
          <w:tblCellSpacing w:w="20" w:type="dxa"/>
        </w:trPr>
        <w:tc>
          <w:tcPr>
            <w:tcW w:w="5190" w:type="dxa"/>
            <w:vAlign w:val="center"/>
          </w:tcPr>
          <w:p w14:paraId="69E154B4" w14:textId="77777777" w:rsidR="00465EFB" w:rsidRPr="002B0A39" w:rsidRDefault="00465EFB" w:rsidP="00670332">
            <w:pPr>
              <w:widowControl w:val="0"/>
              <w:autoSpaceDE w:val="0"/>
              <w:autoSpaceDN w:val="0"/>
              <w:adjustRightInd w:val="0"/>
              <w:spacing w:line="240" w:lineRule="auto"/>
              <w:rPr>
                <w:rFonts w:ascii="Arial" w:hAnsi="Arial" w:cs="Arial"/>
                <w:sz w:val="22"/>
                <w:szCs w:val="22"/>
                <w:lang w:bidi="x-none"/>
              </w:rPr>
            </w:pPr>
            <w:r w:rsidRPr="002B0A39">
              <w:rPr>
                <w:rFonts w:ascii="Arial" w:hAnsi="Arial" w:cs="Arial"/>
                <w:sz w:val="22"/>
                <w:szCs w:val="22"/>
                <w:lang w:bidi="x-none"/>
              </w:rPr>
              <w:t>Problems of School Reform</w:t>
            </w:r>
          </w:p>
        </w:tc>
        <w:tc>
          <w:tcPr>
            <w:tcW w:w="2520" w:type="dxa"/>
            <w:vAlign w:val="center"/>
          </w:tcPr>
          <w:p w14:paraId="047B6A44" w14:textId="77777777" w:rsidR="00465EFB" w:rsidRPr="002B0A39" w:rsidRDefault="00A4480B" w:rsidP="00670332">
            <w:pPr>
              <w:spacing w:line="240" w:lineRule="auto"/>
              <w:jc w:val="center"/>
              <w:rPr>
                <w:rFonts w:ascii="Arial" w:hAnsi="Arial" w:cs="Arial"/>
                <w:sz w:val="22"/>
                <w:szCs w:val="22"/>
                <w:lang w:bidi="x-none"/>
              </w:rPr>
            </w:pPr>
            <w:r w:rsidRPr="002B0A39">
              <w:rPr>
                <w:rFonts w:ascii="Arial" w:hAnsi="Arial" w:cs="Arial"/>
                <w:sz w:val="22"/>
                <w:szCs w:val="22"/>
                <w:lang w:bidi="x-none"/>
              </w:rPr>
              <w:t>Noddings,</w:t>
            </w:r>
            <w:r w:rsidR="00465EFB" w:rsidRPr="002B0A39">
              <w:rPr>
                <w:rFonts w:ascii="Arial" w:hAnsi="Arial" w:cs="Arial"/>
                <w:sz w:val="22"/>
                <w:szCs w:val="22"/>
                <w:lang w:bidi="x-none"/>
              </w:rPr>
              <w:t xml:space="preserve"> Chapter 10</w:t>
            </w:r>
          </w:p>
        </w:tc>
      </w:tr>
      <w:tr w:rsidR="00D23CC9" w:rsidRPr="002B0A39" w14:paraId="0994F298" w14:textId="77777777" w:rsidTr="00712DBD">
        <w:trPr>
          <w:tblCellSpacing w:w="20" w:type="dxa"/>
        </w:trPr>
        <w:tc>
          <w:tcPr>
            <w:tcW w:w="5190" w:type="dxa"/>
            <w:vAlign w:val="center"/>
          </w:tcPr>
          <w:p w14:paraId="0FF4A96E" w14:textId="77777777" w:rsidR="00465EFB" w:rsidRPr="002B0A39" w:rsidRDefault="00465EFB" w:rsidP="00670332">
            <w:pPr>
              <w:spacing w:line="240" w:lineRule="auto"/>
              <w:rPr>
                <w:rFonts w:ascii="Arial" w:hAnsi="Arial" w:cs="Arial"/>
                <w:sz w:val="22"/>
                <w:szCs w:val="22"/>
                <w:lang w:bidi="x-none"/>
              </w:rPr>
            </w:pPr>
            <w:r w:rsidRPr="002B0A39">
              <w:rPr>
                <w:rFonts w:ascii="Arial" w:hAnsi="Arial" w:cs="Arial"/>
                <w:sz w:val="22"/>
                <w:szCs w:val="22"/>
                <w:lang w:bidi="x-none"/>
              </w:rPr>
              <w:t>Multiculturalism and Cosmopolitanism</w:t>
            </w:r>
          </w:p>
        </w:tc>
        <w:tc>
          <w:tcPr>
            <w:tcW w:w="2520" w:type="dxa"/>
            <w:vAlign w:val="center"/>
          </w:tcPr>
          <w:p w14:paraId="38149B42" w14:textId="77777777" w:rsidR="00465EFB" w:rsidRPr="002B0A39" w:rsidRDefault="00A4480B" w:rsidP="00670332">
            <w:pPr>
              <w:spacing w:line="240" w:lineRule="auto"/>
              <w:jc w:val="center"/>
              <w:rPr>
                <w:rFonts w:ascii="Arial" w:hAnsi="Arial" w:cs="Arial"/>
                <w:sz w:val="22"/>
                <w:szCs w:val="22"/>
                <w:lang w:bidi="x-none"/>
              </w:rPr>
            </w:pPr>
            <w:r w:rsidRPr="002B0A39">
              <w:rPr>
                <w:rFonts w:ascii="Arial" w:hAnsi="Arial" w:cs="Arial"/>
                <w:sz w:val="22"/>
                <w:szCs w:val="22"/>
                <w:lang w:bidi="x-none"/>
              </w:rPr>
              <w:t>Noddings,</w:t>
            </w:r>
            <w:r w:rsidR="00465EFB" w:rsidRPr="002B0A39">
              <w:rPr>
                <w:rFonts w:ascii="Arial" w:hAnsi="Arial" w:cs="Arial"/>
                <w:sz w:val="22"/>
                <w:szCs w:val="22"/>
                <w:lang w:bidi="x-none"/>
              </w:rPr>
              <w:t xml:space="preserve"> Chapter 11</w:t>
            </w:r>
          </w:p>
        </w:tc>
      </w:tr>
      <w:tr w:rsidR="00465EFB" w:rsidRPr="002B0A39" w14:paraId="52071CB7" w14:textId="77777777" w:rsidTr="00712DBD">
        <w:trPr>
          <w:tblCellSpacing w:w="20" w:type="dxa"/>
        </w:trPr>
        <w:tc>
          <w:tcPr>
            <w:tcW w:w="5190" w:type="dxa"/>
            <w:vAlign w:val="center"/>
          </w:tcPr>
          <w:p w14:paraId="322B6CDD" w14:textId="77777777" w:rsidR="00465EFB" w:rsidRPr="002B0A39" w:rsidRDefault="00465EFB" w:rsidP="00670332">
            <w:pPr>
              <w:spacing w:line="240" w:lineRule="auto"/>
              <w:rPr>
                <w:rFonts w:ascii="Arial" w:hAnsi="Arial" w:cs="Arial"/>
                <w:sz w:val="22"/>
                <w:szCs w:val="22"/>
                <w:lang w:bidi="x-none"/>
              </w:rPr>
            </w:pPr>
            <w:r w:rsidRPr="002B0A39">
              <w:rPr>
                <w:rFonts w:ascii="Arial" w:hAnsi="Arial" w:cs="Arial"/>
                <w:sz w:val="22"/>
                <w:szCs w:val="22"/>
                <w:lang w:bidi="x-none"/>
              </w:rPr>
              <w:t>Feminism, Philosophy, and Education</w:t>
            </w:r>
          </w:p>
        </w:tc>
        <w:tc>
          <w:tcPr>
            <w:tcW w:w="2520" w:type="dxa"/>
            <w:vAlign w:val="center"/>
          </w:tcPr>
          <w:p w14:paraId="46FC243D" w14:textId="77777777" w:rsidR="00465EFB" w:rsidRPr="002B0A39" w:rsidRDefault="00A4480B" w:rsidP="00670332">
            <w:pPr>
              <w:spacing w:line="240" w:lineRule="auto"/>
              <w:jc w:val="center"/>
              <w:rPr>
                <w:rFonts w:ascii="Arial" w:hAnsi="Arial" w:cs="Arial"/>
                <w:sz w:val="22"/>
                <w:szCs w:val="22"/>
                <w:lang w:bidi="x-none"/>
              </w:rPr>
            </w:pPr>
            <w:r w:rsidRPr="002B0A39">
              <w:rPr>
                <w:rFonts w:ascii="Arial" w:hAnsi="Arial" w:cs="Arial"/>
                <w:sz w:val="22"/>
                <w:szCs w:val="22"/>
                <w:lang w:bidi="x-none"/>
              </w:rPr>
              <w:t>Noddings,</w:t>
            </w:r>
            <w:r w:rsidR="00465EFB" w:rsidRPr="002B0A39">
              <w:rPr>
                <w:rFonts w:ascii="Arial" w:hAnsi="Arial" w:cs="Arial"/>
                <w:sz w:val="22"/>
                <w:szCs w:val="22"/>
                <w:lang w:bidi="x-none"/>
              </w:rPr>
              <w:t xml:space="preserve"> Chapter 12</w:t>
            </w:r>
          </w:p>
        </w:tc>
      </w:tr>
    </w:tbl>
    <w:p w14:paraId="0C978D60" w14:textId="4380E80C" w:rsidR="006459CC" w:rsidRPr="00FD1E1F" w:rsidRDefault="00FD1E1F" w:rsidP="00670332">
      <w:pPr>
        <w:pStyle w:val="Header"/>
        <w:tabs>
          <w:tab w:val="clear" w:pos="4320"/>
          <w:tab w:val="clear" w:pos="8640"/>
        </w:tabs>
        <w:spacing w:line="240" w:lineRule="auto"/>
        <w:jc w:val="both"/>
        <w:rPr>
          <w:rFonts w:ascii="Arial" w:hAnsi="Arial" w:cs="Arial"/>
          <w:bCs/>
          <w:szCs w:val="24"/>
        </w:rPr>
      </w:pPr>
      <w:r>
        <w:rPr>
          <w:rFonts w:ascii="Arial" w:hAnsi="Arial" w:cs="Arial"/>
          <w:b/>
          <w:szCs w:val="24"/>
        </w:rPr>
        <w:tab/>
        <w:t xml:space="preserve">  </w:t>
      </w:r>
      <w:r w:rsidRPr="006912F7">
        <w:rPr>
          <w:rFonts w:ascii="Arial" w:hAnsi="Arial" w:cs="Arial"/>
          <w:b/>
          <w:szCs w:val="24"/>
        </w:rPr>
        <w:t>Discussion Post</w:t>
      </w:r>
      <w:r w:rsidRPr="00FD1E1F">
        <w:rPr>
          <w:rFonts w:ascii="Arial" w:hAnsi="Arial" w:cs="Arial"/>
          <w:bCs/>
          <w:szCs w:val="24"/>
        </w:rPr>
        <w:t xml:space="preserve"> on chapter </w:t>
      </w:r>
      <w:r>
        <w:rPr>
          <w:rFonts w:ascii="Arial" w:hAnsi="Arial" w:cs="Arial"/>
          <w:bCs/>
          <w:szCs w:val="24"/>
        </w:rPr>
        <w:t>of choice</w:t>
      </w:r>
    </w:p>
    <w:p w14:paraId="28214A07" w14:textId="77777777" w:rsidR="00FD1E1F" w:rsidRDefault="00FD1E1F" w:rsidP="00670332">
      <w:pPr>
        <w:pStyle w:val="Header"/>
        <w:tabs>
          <w:tab w:val="clear" w:pos="4320"/>
          <w:tab w:val="clear" w:pos="8640"/>
        </w:tabs>
        <w:spacing w:line="240" w:lineRule="auto"/>
        <w:jc w:val="both"/>
        <w:rPr>
          <w:rFonts w:ascii="Arial" w:hAnsi="Arial" w:cs="Arial"/>
          <w:b/>
          <w:szCs w:val="24"/>
        </w:rPr>
      </w:pPr>
    </w:p>
    <w:p w14:paraId="7D00D53C" w14:textId="677C56F8" w:rsidR="00B014D9" w:rsidRDefault="00B014D9" w:rsidP="00670332">
      <w:pPr>
        <w:pStyle w:val="Header"/>
        <w:tabs>
          <w:tab w:val="clear" w:pos="4320"/>
          <w:tab w:val="clear" w:pos="8640"/>
        </w:tabs>
        <w:spacing w:line="240" w:lineRule="auto"/>
        <w:jc w:val="both"/>
        <w:rPr>
          <w:rFonts w:ascii="Arial" w:hAnsi="Arial" w:cs="Arial"/>
          <w:b/>
          <w:szCs w:val="24"/>
        </w:rPr>
      </w:pPr>
      <w:r w:rsidRPr="002B0A39">
        <w:rPr>
          <w:rFonts w:ascii="Arial" w:hAnsi="Arial" w:cs="Arial"/>
          <w:b/>
          <w:szCs w:val="24"/>
        </w:rPr>
        <w:t>IV. Assignments</w:t>
      </w:r>
    </w:p>
    <w:p w14:paraId="61467827" w14:textId="77777777" w:rsidR="00FD1E1F" w:rsidRPr="002B0A39" w:rsidRDefault="00FD1E1F" w:rsidP="00670332">
      <w:pPr>
        <w:pStyle w:val="Header"/>
        <w:tabs>
          <w:tab w:val="clear" w:pos="4320"/>
          <w:tab w:val="clear" w:pos="8640"/>
        </w:tabs>
        <w:spacing w:line="240" w:lineRule="auto"/>
        <w:jc w:val="both"/>
        <w:rPr>
          <w:rFonts w:ascii="Arial" w:hAnsi="Arial" w:cs="Arial"/>
          <w:b/>
          <w:szCs w:val="24"/>
        </w:rPr>
      </w:pPr>
    </w:p>
    <w:p w14:paraId="24016299" w14:textId="54CD4FB3" w:rsidR="00B014D9" w:rsidRDefault="006459CC" w:rsidP="00670332">
      <w:pPr>
        <w:pStyle w:val="DNormal"/>
        <w:spacing w:line="240" w:lineRule="auto"/>
        <w:rPr>
          <w:rFonts w:ascii="Arial" w:hAnsi="Arial" w:cs="Arial"/>
          <w:szCs w:val="24"/>
        </w:rPr>
      </w:pPr>
      <w:r w:rsidRPr="002B0A39">
        <w:rPr>
          <w:rFonts w:ascii="Arial" w:hAnsi="Arial" w:cs="Arial"/>
          <w:b/>
          <w:szCs w:val="24"/>
        </w:rPr>
        <w:t xml:space="preserve">Paper </w:t>
      </w:r>
      <w:r w:rsidR="00E4160D" w:rsidRPr="002B0A39">
        <w:rPr>
          <w:rFonts w:ascii="Arial" w:hAnsi="Arial" w:cs="Arial"/>
          <w:b/>
          <w:szCs w:val="24"/>
        </w:rPr>
        <w:t>segments</w:t>
      </w:r>
      <w:r w:rsidR="00B014D9" w:rsidRPr="002B0A39">
        <w:rPr>
          <w:rFonts w:ascii="Arial" w:hAnsi="Arial" w:cs="Arial"/>
          <w:szCs w:val="24"/>
        </w:rPr>
        <w:t xml:space="preserve">: </w:t>
      </w:r>
      <w:r w:rsidR="00DF4A77" w:rsidRPr="002B0A39">
        <w:rPr>
          <w:rFonts w:ascii="Arial" w:hAnsi="Arial" w:cs="Arial"/>
          <w:szCs w:val="24"/>
        </w:rPr>
        <w:t xml:space="preserve">One for each </w:t>
      </w:r>
      <w:r w:rsidR="00D667B6">
        <w:rPr>
          <w:rFonts w:ascii="Arial" w:hAnsi="Arial" w:cs="Arial"/>
          <w:szCs w:val="24"/>
        </w:rPr>
        <w:t>Module</w:t>
      </w:r>
      <w:r w:rsidR="00FD1E1F">
        <w:rPr>
          <w:rFonts w:ascii="Arial" w:hAnsi="Arial" w:cs="Arial"/>
          <w:szCs w:val="24"/>
        </w:rPr>
        <w:t>s</w:t>
      </w:r>
      <w:r w:rsidR="00D667B6">
        <w:rPr>
          <w:rFonts w:ascii="Arial" w:hAnsi="Arial" w:cs="Arial"/>
          <w:szCs w:val="24"/>
        </w:rPr>
        <w:t xml:space="preserve"> </w:t>
      </w:r>
      <w:r w:rsidR="00DF4A77" w:rsidRPr="002B0A39">
        <w:rPr>
          <w:rFonts w:ascii="Arial" w:hAnsi="Arial" w:cs="Arial"/>
          <w:szCs w:val="24"/>
        </w:rPr>
        <w:t>2</w:t>
      </w:r>
      <w:r w:rsidR="00FD1E1F">
        <w:rPr>
          <w:rFonts w:ascii="Arial" w:hAnsi="Arial" w:cs="Arial"/>
          <w:szCs w:val="24"/>
        </w:rPr>
        <w:t xml:space="preserve"> -5, you will be required to write a reflective piece that captures your individual thoughts and feelings on the topics covered in the chapter.  </w:t>
      </w:r>
    </w:p>
    <w:p w14:paraId="26BB6D5F" w14:textId="77777777" w:rsidR="00FD1E1F" w:rsidRPr="002B0A39" w:rsidRDefault="00FD1E1F" w:rsidP="00670332">
      <w:pPr>
        <w:pStyle w:val="DNormal"/>
        <w:spacing w:line="240" w:lineRule="auto"/>
        <w:rPr>
          <w:rFonts w:ascii="Arial" w:hAnsi="Arial" w:cs="Arial"/>
          <w:szCs w:val="24"/>
        </w:rPr>
      </w:pPr>
    </w:p>
    <w:p w14:paraId="64304E8A" w14:textId="64BCD8BF" w:rsidR="00B014D9" w:rsidRPr="002B0A39" w:rsidRDefault="00D67F5E" w:rsidP="00670332">
      <w:pPr>
        <w:pStyle w:val="Blockquote"/>
        <w:numPr>
          <w:ilvl w:val="0"/>
          <w:numId w:val="10"/>
        </w:numPr>
        <w:spacing w:before="0" w:after="0"/>
        <w:ind w:left="900" w:right="720" w:hanging="270"/>
        <w:jc w:val="both"/>
        <w:rPr>
          <w:rFonts w:ascii="Arial" w:hAnsi="Arial" w:cs="Arial"/>
          <w:b/>
          <w:szCs w:val="24"/>
        </w:rPr>
      </w:pPr>
      <w:r w:rsidRPr="002B0A39">
        <w:rPr>
          <w:rFonts w:ascii="Arial" w:hAnsi="Arial" w:cs="Arial"/>
          <w:szCs w:val="24"/>
        </w:rPr>
        <w:t xml:space="preserve">Length: </w:t>
      </w:r>
      <w:r w:rsidR="009A4EF7">
        <w:rPr>
          <w:rFonts w:ascii="Arial" w:hAnsi="Arial" w:cs="Arial"/>
          <w:szCs w:val="24"/>
          <w:lang w:val="en-US"/>
        </w:rPr>
        <w:t>Suggested essay lengths are described in each module</w:t>
      </w:r>
      <w:r w:rsidR="00D23CC9" w:rsidRPr="002B0A39">
        <w:rPr>
          <w:rFonts w:ascii="Arial" w:hAnsi="Arial" w:cs="Arial"/>
          <w:b/>
          <w:szCs w:val="24"/>
        </w:rPr>
        <w:t>.</w:t>
      </w:r>
      <w:r w:rsidR="002A3D32" w:rsidRPr="002B0A39">
        <w:rPr>
          <w:rFonts w:ascii="Arial" w:hAnsi="Arial" w:cs="Arial"/>
          <w:b/>
          <w:szCs w:val="24"/>
        </w:rPr>
        <w:t xml:space="preserve"> Original writing is required; quotations and paraphrases must be cited.</w:t>
      </w:r>
    </w:p>
    <w:p w14:paraId="2C41DE7F" w14:textId="77777777" w:rsidR="00B014D9" w:rsidRPr="002B0A39" w:rsidRDefault="00B014D9" w:rsidP="00670332">
      <w:pPr>
        <w:pStyle w:val="Blockquote"/>
        <w:numPr>
          <w:ilvl w:val="0"/>
          <w:numId w:val="10"/>
        </w:numPr>
        <w:spacing w:before="0" w:after="0"/>
        <w:ind w:left="900" w:hanging="270"/>
        <w:jc w:val="both"/>
        <w:rPr>
          <w:rFonts w:ascii="Arial" w:hAnsi="Arial" w:cs="Arial"/>
          <w:szCs w:val="24"/>
        </w:rPr>
      </w:pPr>
      <w:r w:rsidRPr="002B0A39">
        <w:rPr>
          <w:rFonts w:ascii="Arial" w:hAnsi="Arial" w:cs="Arial"/>
          <w:szCs w:val="24"/>
        </w:rPr>
        <w:t xml:space="preserve">Style: essays should </w:t>
      </w:r>
      <w:r w:rsidR="00DF4A77" w:rsidRPr="002B0A39">
        <w:rPr>
          <w:rFonts w:ascii="Arial" w:hAnsi="Arial" w:cs="Arial"/>
          <w:szCs w:val="24"/>
        </w:rPr>
        <w:t>follow</w:t>
      </w:r>
      <w:r w:rsidRPr="002B0A39">
        <w:rPr>
          <w:rFonts w:ascii="Arial" w:hAnsi="Arial" w:cs="Arial"/>
          <w:szCs w:val="24"/>
        </w:rPr>
        <w:t xml:space="preserve"> generally-accepted rules of style (e.g., American Psychological Association </w:t>
      </w:r>
      <w:r w:rsidRPr="002B0A39">
        <w:rPr>
          <w:rFonts w:ascii="Arial" w:hAnsi="Arial" w:cs="Arial"/>
          <w:i/>
          <w:szCs w:val="24"/>
        </w:rPr>
        <w:t>Publication Manual</w:t>
      </w:r>
      <w:r w:rsidRPr="002B0A39">
        <w:rPr>
          <w:rFonts w:ascii="Arial" w:hAnsi="Arial" w:cs="Arial"/>
          <w:szCs w:val="24"/>
        </w:rPr>
        <w:t xml:space="preserve">, Chicago </w:t>
      </w:r>
      <w:r w:rsidRPr="002B0A39">
        <w:rPr>
          <w:rFonts w:ascii="Arial" w:hAnsi="Arial" w:cs="Arial"/>
          <w:i/>
          <w:szCs w:val="24"/>
        </w:rPr>
        <w:t>Manual of Style</w:t>
      </w:r>
      <w:r w:rsidRPr="002B0A39">
        <w:rPr>
          <w:rFonts w:ascii="Arial" w:hAnsi="Arial" w:cs="Arial"/>
          <w:szCs w:val="24"/>
        </w:rPr>
        <w:t xml:space="preserve">). </w:t>
      </w:r>
    </w:p>
    <w:p w14:paraId="046F9992" w14:textId="63775BB5" w:rsidR="002D0B32" w:rsidRPr="00FD1E1F" w:rsidRDefault="00B014D9" w:rsidP="00670332">
      <w:pPr>
        <w:pStyle w:val="Blockquote"/>
        <w:numPr>
          <w:ilvl w:val="0"/>
          <w:numId w:val="10"/>
        </w:numPr>
        <w:spacing w:before="0" w:after="0"/>
        <w:ind w:left="900" w:hanging="270"/>
        <w:jc w:val="both"/>
        <w:rPr>
          <w:rFonts w:ascii="Arial" w:hAnsi="Arial" w:cs="Arial"/>
          <w:szCs w:val="24"/>
        </w:rPr>
      </w:pPr>
      <w:r w:rsidRPr="002B0A39">
        <w:rPr>
          <w:rFonts w:ascii="Arial" w:hAnsi="Arial" w:cs="Arial"/>
          <w:szCs w:val="24"/>
        </w:rPr>
        <w:t xml:space="preserve">Material: </w:t>
      </w:r>
      <w:r w:rsidR="00395ACD" w:rsidRPr="002B0A39">
        <w:rPr>
          <w:rFonts w:ascii="Arial" w:hAnsi="Arial" w:cs="Arial"/>
          <w:szCs w:val="24"/>
        </w:rPr>
        <w:t>each</w:t>
      </w:r>
      <w:r w:rsidR="00E4160D" w:rsidRPr="002B0A39">
        <w:rPr>
          <w:rFonts w:ascii="Arial" w:hAnsi="Arial" w:cs="Arial"/>
          <w:szCs w:val="24"/>
        </w:rPr>
        <w:t xml:space="preserve"> </w:t>
      </w:r>
      <w:r w:rsidR="00E4160D" w:rsidRPr="002B0A39">
        <w:rPr>
          <w:rFonts w:ascii="Arial" w:hAnsi="Arial" w:cs="Arial"/>
          <w:szCs w:val="24"/>
          <w:lang w:val="en-US"/>
        </w:rPr>
        <w:t>paper segments</w:t>
      </w:r>
      <w:r w:rsidRPr="002B0A39">
        <w:rPr>
          <w:rFonts w:ascii="Arial" w:hAnsi="Arial" w:cs="Arial"/>
          <w:szCs w:val="24"/>
        </w:rPr>
        <w:t xml:space="preserve"> </w:t>
      </w:r>
      <w:r w:rsidR="009A4EF7">
        <w:rPr>
          <w:rFonts w:ascii="Arial" w:hAnsi="Arial" w:cs="Arial"/>
          <w:szCs w:val="24"/>
          <w:lang w:val="en-US"/>
        </w:rPr>
        <w:t xml:space="preserve">are responses to writing prompt questions.  </w:t>
      </w:r>
      <w:r w:rsidR="009A4EF7">
        <w:rPr>
          <w:rFonts w:ascii="Arial" w:hAnsi="Arial" w:cs="Arial"/>
          <w:szCs w:val="24"/>
          <w:lang w:val="en-US"/>
        </w:rPr>
        <w:lastRenderedPageBreak/>
        <w:t xml:space="preserve">The writing prompts are clearly articulated in the modules. </w:t>
      </w:r>
    </w:p>
    <w:p w14:paraId="75061075" w14:textId="008B6777" w:rsidR="00FD1E1F" w:rsidRPr="009A4EF7" w:rsidRDefault="00FD1E1F" w:rsidP="00670332">
      <w:pPr>
        <w:pStyle w:val="Blockquote"/>
        <w:numPr>
          <w:ilvl w:val="0"/>
          <w:numId w:val="10"/>
        </w:numPr>
        <w:spacing w:before="0" w:after="0"/>
        <w:ind w:left="900" w:hanging="270"/>
        <w:jc w:val="both"/>
        <w:rPr>
          <w:rFonts w:ascii="Arial" w:hAnsi="Arial" w:cs="Arial"/>
          <w:szCs w:val="24"/>
        </w:rPr>
      </w:pPr>
      <w:r>
        <w:rPr>
          <w:rFonts w:ascii="Arial" w:hAnsi="Arial" w:cs="Arial"/>
          <w:szCs w:val="24"/>
          <w:lang w:val="en-US"/>
        </w:rPr>
        <w:t xml:space="preserve">The capstone of this course is a reflective paper.  Please combine the writing in each of the modules with appropriate transition sentences for the final submission.  Also make a title page for the paper. </w:t>
      </w:r>
    </w:p>
    <w:p w14:paraId="74F45C19" w14:textId="5D7E1F4B" w:rsidR="009A4EF7" w:rsidRPr="009A4EF7" w:rsidRDefault="009A4EF7" w:rsidP="009A4EF7">
      <w:pPr>
        <w:pStyle w:val="Blockquote"/>
        <w:spacing w:before="0" w:after="0"/>
        <w:ind w:left="0"/>
        <w:jc w:val="both"/>
        <w:rPr>
          <w:rFonts w:ascii="Arial" w:hAnsi="Arial" w:cs="Arial"/>
          <w:b/>
          <w:szCs w:val="24"/>
          <w:lang w:val="en-US"/>
        </w:rPr>
      </w:pPr>
    </w:p>
    <w:p w14:paraId="4A8375F5" w14:textId="2B07433A" w:rsidR="009A4EF7" w:rsidRPr="009A4EF7" w:rsidRDefault="009A4EF7" w:rsidP="009A4EF7">
      <w:pPr>
        <w:pStyle w:val="Blockquote"/>
        <w:spacing w:before="0" w:after="0"/>
        <w:ind w:left="0"/>
        <w:jc w:val="both"/>
        <w:rPr>
          <w:rFonts w:ascii="Arial" w:hAnsi="Arial" w:cs="Arial"/>
          <w:szCs w:val="24"/>
        </w:rPr>
      </w:pPr>
      <w:r w:rsidRPr="009A4EF7">
        <w:rPr>
          <w:rFonts w:ascii="Arial" w:hAnsi="Arial" w:cs="Arial"/>
          <w:b/>
          <w:szCs w:val="24"/>
          <w:lang w:val="en-US"/>
        </w:rPr>
        <w:t xml:space="preserve">Discussions: </w:t>
      </w:r>
      <w:r>
        <w:rPr>
          <w:rFonts w:ascii="Arial" w:hAnsi="Arial" w:cs="Arial"/>
          <w:b/>
          <w:szCs w:val="24"/>
          <w:lang w:val="en-US"/>
        </w:rPr>
        <w:t xml:space="preserve"> </w:t>
      </w:r>
      <w:r>
        <w:rPr>
          <w:rFonts w:ascii="Arial" w:hAnsi="Arial" w:cs="Arial"/>
          <w:szCs w:val="24"/>
          <w:lang w:val="en-US"/>
        </w:rPr>
        <w:t xml:space="preserve">Please contribute to the discussions </w:t>
      </w:r>
      <w:r w:rsidR="00FD1E1F">
        <w:rPr>
          <w:rFonts w:ascii="Arial" w:hAnsi="Arial" w:cs="Arial"/>
          <w:szCs w:val="24"/>
          <w:lang w:val="en-US"/>
        </w:rPr>
        <w:t>in</w:t>
      </w:r>
      <w:r w:rsidR="00ED4294">
        <w:rPr>
          <w:rFonts w:ascii="Arial" w:hAnsi="Arial" w:cs="Arial"/>
          <w:szCs w:val="24"/>
          <w:lang w:val="en-US"/>
        </w:rPr>
        <w:t xml:space="preserve"> the Introduction and Modules </w:t>
      </w:r>
      <w:r w:rsidR="006912F7">
        <w:rPr>
          <w:rFonts w:ascii="Arial" w:hAnsi="Arial" w:cs="Arial"/>
          <w:szCs w:val="24"/>
          <w:lang w:val="en-US"/>
        </w:rPr>
        <w:t xml:space="preserve">1, 3. 5.  </w:t>
      </w:r>
      <w:r>
        <w:rPr>
          <w:rFonts w:ascii="Arial" w:hAnsi="Arial" w:cs="Arial"/>
          <w:szCs w:val="24"/>
          <w:lang w:val="en-US"/>
        </w:rPr>
        <w:t xml:space="preserve">You are required to post to the discussion board and to respond to at least one person on the discussion string for your grade.  Minimum of a paragraph for suggested length. </w:t>
      </w:r>
    </w:p>
    <w:p w14:paraId="3F067058" w14:textId="77777777" w:rsidR="002B0A39" w:rsidRPr="002B0A39" w:rsidRDefault="002B0A39" w:rsidP="002B0A39">
      <w:pPr>
        <w:pStyle w:val="Blockquote"/>
        <w:spacing w:before="0" w:after="0"/>
        <w:ind w:left="900"/>
        <w:jc w:val="both"/>
        <w:rPr>
          <w:rFonts w:ascii="Arial" w:hAnsi="Arial" w:cs="Arial"/>
          <w:szCs w:val="24"/>
        </w:rPr>
      </w:pPr>
    </w:p>
    <w:p w14:paraId="486324DE" w14:textId="12214F86" w:rsidR="00B014D9" w:rsidRPr="002B0A39" w:rsidRDefault="002D0B32" w:rsidP="00670332">
      <w:pPr>
        <w:spacing w:line="240" w:lineRule="auto"/>
        <w:rPr>
          <w:rFonts w:ascii="Arial" w:hAnsi="Arial" w:cs="Arial"/>
          <w:szCs w:val="24"/>
        </w:rPr>
      </w:pPr>
      <w:r w:rsidRPr="002B0A39">
        <w:rPr>
          <w:rFonts w:ascii="Arial" w:hAnsi="Arial" w:cs="Arial"/>
          <w:b/>
          <w:szCs w:val="24"/>
        </w:rPr>
        <w:t xml:space="preserve">Final </w:t>
      </w:r>
      <w:r w:rsidR="006459CC" w:rsidRPr="002B0A39">
        <w:rPr>
          <w:rFonts w:ascii="Arial" w:hAnsi="Arial" w:cs="Arial"/>
          <w:b/>
          <w:szCs w:val="24"/>
        </w:rPr>
        <w:t xml:space="preserve">Paper: </w:t>
      </w:r>
      <w:r w:rsidR="006459CC" w:rsidRPr="002B0A39">
        <w:rPr>
          <w:rFonts w:ascii="Arial" w:hAnsi="Arial" w:cs="Arial"/>
          <w:szCs w:val="24"/>
        </w:rPr>
        <w:t xml:space="preserve">The final paper will be a compilation of the paper parts. </w:t>
      </w:r>
      <w:r w:rsidR="009A4EF7">
        <w:rPr>
          <w:rFonts w:ascii="Arial" w:hAnsi="Arial" w:cs="Arial"/>
          <w:szCs w:val="24"/>
        </w:rPr>
        <w:t xml:space="preserve">It is important that you put the final paper together using appropriate transitions.  This will determine your overall quality grade. </w:t>
      </w:r>
      <w:r w:rsidR="006459CC" w:rsidRPr="002B0A39">
        <w:rPr>
          <w:rFonts w:ascii="Arial" w:hAnsi="Arial" w:cs="Arial"/>
          <w:szCs w:val="24"/>
        </w:rPr>
        <w:t xml:space="preserve"> </w:t>
      </w:r>
    </w:p>
    <w:p w14:paraId="3CBB6B57" w14:textId="471DC3C4" w:rsidR="002B0A39" w:rsidRPr="002B0A39" w:rsidRDefault="002B0A39" w:rsidP="00670332">
      <w:pPr>
        <w:spacing w:line="240" w:lineRule="auto"/>
        <w:rPr>
          <w:rFonts w:ascii="Arial" w:hAnsi="Arial" w:cs="Arial"/>
          <w:szCs w:val="24"/>
        </w:rPr>
      </w:pPr>
    </w:p>
    <w:p w14:paraId="2A4CA465" w14:textId="77777777" w:rsidR="002B0A39" w:rsidRDefault="002B0A39" w:rsidP="00670332">
      <w:pPr>
        <w:spacing w:line="240" w:lineRule="auto"/>
        <w:rPr>
          <w:rFonts w:ascii="Arial" w:hAnsi="Arial" w:cs="Arial"/>
          <w:b/>
          <w:szCs w:val="24"/>
        </w:rPr>
      </w:pPr>
    </w:p>
    <w:p w14:paraId="664EBDC2" w14:textId="60583FC1" w:rsidR="009A4EF7" w:rsidRDefault="00B014D9" w:rsidP="00670332">
      <w:pPr>
        <w:spacing w:line="240" w:lineRule="auto"/>
        <w:rPr>
          <w:rFonts w:ascii="Arial" w:hAnsi="Arial" w:cs="Arial"/>
          <w:b/>
          <w:szCs w:val="24"/>
        </w:rPr>
      </w:pPr>
      <w:r w:rsidRPr="002B0A39">
        <w:rPr>
          <w:rFonts w:ascii="Arial" w:hAnsi="Arial" w:cs="Arial"/>
          <w:b/>
          <w:szCs w:val="24"/>
        </w:rPr>
        <w:t xml:space="preserve">V. </w:t>
      </w:r>
      <w:r w:rsidR="002D0B32" w:rsidRPr="002B0A39">
        <w:rPr>
          <w:rFonts w:ascii="Arial" w:hAnsi="Arial" w:cs="Arial"/>
          <w:b/>
          <w:szCs w:val="24"/>
        </w:rPr>
        <w:t xml:space="preserve">Assessment </w:t>
      </w:r>
      <w:r w:rsidR="00100B50" w:rsidRPr="002B0A39">
        <w:rPr>
          <w:rFonts w:ascii="Arial" w:hAnsi="Arial" w:cs="Arial"/>
          <w:b/>
          <w:szCs w:val="24"/>
        </w:rPr>
        <w:t xml:space="preserve"> </w:t>
      </w:r>
    </w:p>
    <w:p w14:paraId="3492C0A1" w14:textId="61BF834D" w:rsidR="002D5229" w:rsidRPr="002D5229" w:rsidRDefault="002D5229" w:rsidP="00670332">
      <w:pPr>
        <w:spacing w:line="240" w:lineRule="auto"/>
        <w:rPr>
          <w:rFonts w:ascii="Arial" w:hAnsi="Arial" w:cs="Arial"/>
          <w:bCs/>
          <w:szCs w:val="24"/>
        </w:rPr>
      </w:pPr>
      <w:r>
        <w:rPr>
          <w:rFonts w:ascii="Arial" w:hAnsi="Arial" w:cs="Arial"/>
          <w:b/>
          <w:szCs w:val="24"/>
        </w:rPr>
        <w:tab/>
      </w:r>
      <w:r w:rsidRPr="002D5229">
        <w:rPr>
          <w:rFonts w:ascii="Arial" w:hAnsi="Arial" w:cs="Arial"/>
          <w:bCs/>
          <w:szCs w:val="24"/>
        </w:rPr>
        <w:t xml:space="preserve">Introduction </w:t>
      </w:r>
      <w:r>
        <w:rPr>
          <w:rFonts w:ascii="Arial" w:hAnsi="Arial" w:cs="Arial"/>
          <w:bCs/>
          <w:szCs w:val="24"/>
        </w:rPr>
        <w:t xml:space="preserve">– 5 points </w:t>
      </w:r>
    </w:p>
    <w:p w14:paraId="41CACC8F" w14:textId="5780D5D1" w:rsidR="002D0B32" w:rsidRDefault="004517B5" w:rsidP="00100B50">
      <w:pPr>
        <w:spacing w:line="240" w:lineRule="auto"/>
        <w:rPr>
          <w:rFonts w:ascii="Arial" w:hAnsi="Arial" w:cs="Arial"/>
          <w:sz w:val="22"/>
          <w:szCs w:val="22"/>
        </w:rPr>
      </w:pPr>
      <w:r>
        <w:rPr>
          <w:rFonts w:ascii="Arial" w:hAnsi="Arial" w:cs="Arial"/>
          <w:sz w:val="22"/>
          <w:szCs w:val="22"/>
        </w:rPr>
        <w:tab/>
        <w:t xml:space="preserve">Module 1 – </w:t>
      </w:r>
      <w:r w:rsidR="002D5229">
        <w:rPr>
          <w:rFonts w:ascii="Arial" w:hAnsi="Arial" w:cs="Arial"/>
          <w:sz w:val="22"/>
          <w:szCs w:val="22"/>
        </w:rPr>
        <w:t>16</w:t>
      </w:r>
      <w:r w:rsidR="009A4EF7">
        <w:rPr>
          <w:rFonts w:ascii="Arial" w:hAnsi="Arial" w:cs="Arial"/>
          <w:sz w:val="22"/>
          <w:szCs w:val="22"/>
        </w:rPr>
        <w:t xml:space="preserve"> </w:t>
      </w:r>
      <w:r>
        <w:rPr>
          <w:rFonts w:ascii="Arial" w:hAnsi="Arial" w:cs="Arial"/>
          <w:sz w:val="22"/>
          <w:szCs w:val="22"/>
        </w:rPr>
        <w:t>points</w:t>
      </w:r>
    </w:p>
    <w:p w14:paraId="5A5C85A5" w14:textId="2E04C4D0" w:rsidR="004517B5" w:rsidRDefault="004517B5" w:rsidP="00100B50">
      <w:pPr>
        <w:spacing w:line="240" w:lineRule="auto"/>
        <w:rPr>
          <w:rFonts w:ascii="Arial" w:hAnsi="Arial" w:cs="Arial"/>
          <w:sz w:val="22"/>
          <w:szCs w:val="22"/>
        </w:rPr>
      </w:pPr>
      <w:r>
        <w:rPr>
          <w:rFonts w:ascii="Arial" w:hAnsi="Arial" w:cs="Arial"/>
          <w:sz w:val="22"/>
          <w:szCs w:val="22"/>
        </w:rPr>
        <w:tab/>
        <w:t xml:space="preserve">Module 2 – </w:t>
      </w:r>
      <w:r w:rsidR="002D5229">
        <w:rPr>
          <w:rFonts w:ascii="Arial" w:hAnsi="Arial" w:cs="Arial"/>
          <w:sz w:val="22"/>
          <w:szCs w:val="22"/>
        </w:rPr>
        <w:t xml:space="preserve">16 </w:t>
      </w:r>
      <w:r>
        <w:rPr>
          <w:rFonts w:ascii="Arial" w:hAnsi="Arial" w:cs="Arial"/>
          <w:sz w:val="22"/>
          <w:szCs w:val="22"/>
        </w:rPr>
        <w:t>points</w:t>
      </w:r>
    </w:p>
    <w:p w14:paraId="01980F26" w14:textId="11401C78" w:rsidR="004517B5" w:rsidRDefault="004517B5" w:rsidP="00100B50">
      <w:pPr>
        <w:spacing w:line="240" w:lineRule="auto"/>
        <w:rPr>
          <w:rFonts w:ascii="Arial" w:hAnsi="Arial" w:cs="Arial"/>
          <w:sz w:val="22"/>
          <w:szCs w:val="22"/>
        </w:rPr>
      </w:pPr>
      <w:r>
        <w:rPr>
          <w:rFonts w:ascii="Arial" w:hAnsi="Arial" w:cs="Arial"/>
          <w:sz w:val="22"/>
          <w:szCs w:val="22"/>
        </w:rPr>
        <w:tab/>
        <w:t>Module 3 –</w:t>
      </w:r>
      <w:r w:rsidR="00FD1E1F">
        <w:rPr>
          <w:rFonts w:ascii="Arial" w:hAnsi="Arial" w:cs="Arial"/>
          <w:sz w:val="22"/>
          <w:szCs w:val="22"/>
        </w:rPr>
        <w:t xml:space="preserve"> </w:t>
      </w:r>
      <w:r w:rsidR="002D5229">
        <w:rPr>
          <w:rFonts w:ascii="Arial" w:hAnsi="Arial" w:cs="Arial"/>
          <w:sz w:val="22"/>
          <w:szCs w:val="22"/>
        </w:rPr>
        <w:t xml:space="preserve">16 </w:t>
      </w:r>
      <w:r>
        <w:rPr>
          <w:rFonts w:ascii="Arial" w:hAnsi="Arial" w:cs="Arial"/>
          <w:sz w:val="22"/>
          <w:szCs w:val="22"/>
        </w:rPr>
        <w:t xml:space="preserve">points </w:t>
      </w:r>
    </w:p>
    <w:p w14:paraId="51E80345" w14:textId="3F235EB9" w:rsidR="009A4EF7" w:rsidRDefault="004517B5" w:rsidP="00100B50">
      <w:pPr>
        <w:spacing w:line="240" w:lineRule="auto"/>
        <w:rPr>
          <w:rFonts w:ascii="Arial" w:hAnsi="Arial" w:cs="Arial"/>
          <w:sz w:val="22"/>
          <w:szCs w:val="22"/>
        </w:rPr>
      </w:pPr>
      <w:r>
        <w:rPr>
          <w:rFonts w:ascii="Arial" w:hAnsi="Arial" w:cs="Arial"/>
          <w:sz w:val="22"/>
          <w:szCs w:val="22"/>
        </w:rPr>
        <w:tab/>
        <w:t>Module 4 –</w:t>
      </w:r>
      <w:r w:rsidR="00FD1E1F">
        <w:rPr>
          <w:rFonts w:ascii="Arial" w:hAnsi="Arial" w:cs="Arial"/>
          <w:sz w:val="22"/>
          <w:szCs w:val="22"/>
        </w:rPr>
        <w:t xml:space="preserve"> </w:t>
      </w:r>
      <w:r w:rsidR="002D5229">
        <w:rPr>
          <w:rFonts w:ascii="Arial" w:hAnsi="Arial" w:cs="Arial"/>
          <w:sz w:val="22"/>
          <w:szCs w:val="22"/>
        </w:rPr>
        <w:t>16</w:t>
      </w:r>
      <w:r>
        <w:rPr>
          <w:rFonts w:ascii="Arial" w:hAnsi="Arial" w:cs="Arial"/>
          <w:sz w:val="22"/>
          <w:szCs w:val="22"/>
        </w:rPr>
        <w:t xml:space="preserve"> points</w:t>
      </w:r>
    </w:p>
    <w:p w14:paraId="35263316" w14:textId="488723D2" w:rsidR="004517B5" w:rsidRDefault="004517B5" w:rsidP="00100B50">
      <w:pPr>
        <w:spacing w:line="240" w:lineRule="auto"/>
        <w:rPr>
          <w:rFonts w:ascii="Arial" w:hAnsi="Arial" w:cs="Arial"/>
          <w:sz w:val="22"/>
          <w:szCs w:val="22"/>
        </w:rPr>
      </w:pPr>
      <w:r>
        <w:rPr>
          <w:rFonts w:ascii="Arial" w:hAnsi="Arial" w:cs="Arial"/>
          <w:sz w:val="22"/>
          <w:szCs w:val="22"/>
        </w:rPr>
        <w:tab/>
        <w:t xml:space="preserve">Module 5 – </w:t>
      </w:r>
      <w:r w:rsidR="00FD1E1F">
        <w:rPr>
          <w:rFonts w:ascii="Arial" w:hAnsi="Arial" w:cs="Arial"/>
          <w:sz w:val="22"/>
          <w:szCs w:val="22"/>
        </w:rPr>
        <w:t>1</w:t>
      </w:r>
      <w:r w:rsidR="002D5229">
        <w:rPr>
          <w:rFonts w:ascii="Arial" w:hAnsi="Arial" w:cs="Arial"/>
          <w:sz w:val="22"/>
          <w:szCs w:val="22"/>
        </w:rPr>
        <w:t>6</w:t>
      </w:r>
      <w:r>
        <w:rPr>
          <w:rFonts w:ascii="Arial" w:hAnsi="Arial" w:cs="Arial"/>
          <w:sz w:val="22"/>
          <w:szCs w:val="22"/>
        </w:rPr>
        <w:t xml:space="preserve"> points</w:t>
      </w:r>
    </w:p>
    <w:p w14:paraId="02B88C47" w14:textId="189636AD" w:rsidR="004517B5" w:rsidRDefault="009A4EF7" w:rsidP="00100B50">
      <w:pPr>
        <w:spacing w:line="240" w:lineRule="auto"/>
        <w:rPr>
          <w:rFonts w:ascii="Arial" w:hAnsi="Arial" w:cs="Arial"/>
          <w:sz w:val="22"/>
          <w:szCs w:val="22"/>
        </w:rPr>
      </w:pPr>
      <w:r>
        <w:rPr>
          <w:rFonts w:ascii="Arial" w:hAnsi="Arial" w:cs="Arial"/>
          <w:sz w:val="22"/>
          <w:szCs w:val="22"/>
        </w:rPr>
        <w:tab/>
        <w:t>Discussion assignment</w:t>
      </w:r>
      <w:r w:rsidR="00D667B6">
        <w:rPr>
          <w:rFonts w:ascii="Arial" w:hAnsi="Arial" w:cs="Arial"/>
          <w:sz w:val="22"/>
          <w:szCs w:val="22"/>
        </w:rPr>
        <w:t xml:space="preserve"> 15 points </w:t>
      </w:r>
    </w:p>
    <w:p w14:paraId="5B21CDA7" w14:textId="3ADB67D2" w:rsidR="004517B5" w:rsidRDefault="004517B5" w:rsidP="00100B50">
      <w:pPr>
        <w:spacing w:line="240" w:lineRule="auto"/>
        <w:rPr>
          <w:rFonts w:ascii="Arial" w:hAnsi="Arial" w:cs="Arial"/>
          <w:sz w:val="22"/>
          <w:szCs w:val="22"/>
        </w:rPr>
      </w:pPr>
    </w:p>
    <w:p w14:paraId="0E2AA933" w14:textId="201040A9" w:rsidR="004517B5" w:rsidRDefault="004517B5" w:rsidP="004517B5">
      <w:pPr>
        <w:spacing w:line="240" w:lineRule="auto"/>
        <w:ind w:firstLine="720"/>
        <w:rPr>
          <w:rFonts w:ascii="Arial" w:hAnsi="Arial" w:cs="Arial"/>
          <w:sz w:val="22"/>
          <w:szCs w:val="22"/>
        </w:rPr>
      </w:pPr>
      <w:r>
        <w:rPr>
          <w:rFonts w:ascii="Arial" w:hAnsi="Arial" w:cs="Arial"/>
          <w:sz w:val="22"/>
          <w:szCs w:val="22"/>
        </w:rPr>
        <w:t xml:space="preserve">Grading Scale </w:t>
      </w:r>
    </w:p>
    <w:p w14:paraId="2A8D5F73" w14:textId="350FEB45" w:rsidR="004517B5" w:rsidRDefault="002D5229" w:rsidP="004517B5">
      <w:pPr>
        <w:spacing w:line="240" w:lineRule="auto"/>
        <w:ind w:firstLine="720"/>
        <w:rPr>
          <w:rFonts w:ascii="Arial" w:hAnsi="Arial" w:cs="Arial"/>
          <w:sz w:val="22"/>
          <w:szCs w:val="22"/>
        </w:rPr>
      </w:pPr>
      <w:r>
        <w:rPr>
          <w:rFonts w:ascii="Arial" w:hAnsi="Arial" w:cs="Arial"/>
          <w:sz w:val="22"/>
          <w:szCs w:val="22"/>
        </w:rPr>
        <w:t>100-93</w:t>
      </w:r>
      <w:r w:rsidR="004517B5">
        <w:rPr>
          <w:rFonts w:ascii="Arial" w:hAnsi="Arial" w:cs="Arial"/>
          <w:sz w:val="22"/>
          <w:szCs w:val="22"/>
        </w:rPr>
        <w:t xml:space="preserve"> points = A</w:t>
      </w:r>
    </w:p>
    <w:p w14:paraId="14D2F3F5" w14:textId="442B5007" w:rsidR="004517B5" w:rsidRDefault="002D5229" w:rsidP="004517B5">
      <w:pPr>
        <w:spacing w:line="240" w:lineRule="auto"/>
        <w:ind w:firstLine="720"/>
        <w:rPr>
          <w:rFonts w:ascii="Arial" w:hAnsi="Arial" w:cs="Arial"/>
          <w:sz w:val="22"/>
          <w:szCs w:val="22"/>
        </w:rPr>
      </w:pPr>
      <w:r>
        <w:rPr>
          <w:rFonts w:ascii="Arial" w:hAnsi="Arial" w:cs="Arial"/>
          <w:sz w:val="22"/>
          <w:szCs w:val="22"/>
        </w:rPr>
        <w:t xml:space="preserve">92-90 </w:t>
      </w:r>
      <w:r w:rsidR="004517B5">
        <w:rPr>
          <w:rFonts w:ascii="Arial" w:hAnsi="Arial" w:cs="Arial"/>
          <w:sz w:val="22"/>
          <w:szCs w:val="22"/>
        </w:rPr>
        <w:t>points = A-</w:t>
      </w:r>
    </w:p>
    <w:p w14:paraId="0E20A833" w14:textId="6B78E122" w:rsidR="004517B5" w:rsidRDefault="002D5229" w:rsidP="004517B5">
      <w:pPr>
        <w:spacing w:line="240" w:lineRule="auto"/>
        <w:ind w:firstLine="720"/>
        <w:rPr>
          <w:rFonts w:ascii="Arial" w:hAnsi="Arial" w:cs="Arial"/>
          <w:sz w:val="22"/>
          <w:szCs w:val="22"/>
        </w:rPr>
      </w:pPr>
      <w:r>
        <w:rPr>
          <w:rFonts w:ascii="Arial" w:hAnsi="Arial" w:cs="Arial"/>
          <w:sz w:val="22"/>
          <w:szCs w:val="22"/>
        </w:rPr>
        <w:t>89-88</w:t>
      </w:r>
      <w:r w:rsidR="004517B5">
        <w:rPr>
          <w:rFonts w:ascii="Arial" w:hAnsi="Arial" w:cs="Arial"/>
          <w:sz w:val="22"/>
          <w:szCs w:val="22"/>
        </w:rPr>
        <w:t xml:space="preserve"> points = B+</w:t>
      </w:r>
    </w:p>
    <w:p w14:paraId="73133B5E" w14:textId="3325E996" w:rsidR="00C81B57" w:rsidRDefault="002D5229" w:rsidP="004517B5">
      <w:pPr>
        <w:spacing w:line="240" w:lineRule="auto"/>
        <w:ind w:firstLine="720"/>
        <w:rPr>
          <w:rFonts w:ascii="Arial" w:hAnsi="Arial" w:cs="Arial"/>
          <w:sz w:val="22"/>
          <w:szCs w:val="22"/>
        </w:rPr>
      </w:pPr>
      <w:r>
        <w:rPr>
          <w:rFonts w:ascii="Arial" w:hAnsi="Arial" w:cs="Arial"/>
          <w:sz w:val="22"/>
          <w:szCs w:val="22"/>
        </w:rPr>
        <w:t>87</w:t>
      </w:r>
      <w:r w:rsidR="00C81B57">
        <w:rPr>
          <w:rFonts w:ascii="Arial" w:hAnsi="Arial" w:cs="Arial"/>
          <w:sz w:val="22"/>
          <w:szCs w:val="22"/>
        </w:rPr>
        <w:t>-</w:t>
      </w:r>
      <w:r>
        <w:rPr>
          <w:rFonts w:ascii="Arial" w:hAnsi="Arial" w:cs="Arial"/>
          <w:sz w:val="22"/>
          <w:szCs w:val="22"/>
        </w:rPr>
        <w:t>85</w:t>
      </w:r>
      <w:r w:rsidR="00C81B57">
        <w:rPr>
          <w:rFonts w:ascii="Arial" w:hAnsi="Arial" w:cs="Arial"/>
          <w:sz w:val="22"/>
          <w:szCs w:val="22"/>
        </w:rPr>
        <w:t xml:space="preserve"> points = B</w:t>
      </w:r>
    </w:p>
    <w:p w14:paraId="06A15327" w14:textId="06B89B94" w:rsidR="00C81B57" w:rsidRDefault="002D5229" w:rsidP="004517B5">
      <w:pPr>
        <w:spacing w:line="240" w:lineRule="auto"/>
        <w:ind w:firstLine="720"/>
        <w:rPr>
          <w:rFonts w:ascii="Arial" w:hAnsi="Arial" w:cs="Arial"/>
          <w:sz w:val="22"/>
          <w:szCs w:val="22"/>
        </w:rPr>
      </w:pPr>
      <w:r>
        <w:rPr>
          <w:rFonts w:ascii="Arial" w:hAnsi="Arial" w:cs="Arial"/>
          <w:sz w:val="22"/>
          <w:szCs w:val="22"/>
        </w:rPr>
        <w:t>84-83</w:t>
      </w:r>
      <w:r w:rsidR="00C81B57">
        <w:rPr>
          <w:rFonts w:ascii="Arial" w:hAnsi="Arial" w:cs="Arial"/>
          <w:sz w:val="22"/>
          <w:szCs w:val="22"/>
        </w:rPr>
        <w:t xml:space="preserve"> points = B-</w:t>
      </w:r>
    </w:p>
    <w:p w14:paraId="351ACFE6" w14:textId="029FDE0E" w:rsidR="00C81B57" w:rsidRDefault="002D5229" w:rsidP="004517B5">
      <w:pPr>
        <w:spacing w:line="240" w:lineRule="auto"/>
        <w:ind w:firstLine="720"/>
        <w:rPr>
          <w:rFonts w:ascii="Arial" w:hAnsi="Arial" w:cs="Arial"/>
          <w:sz w:val="22"/>
          <w:szCs w:val="22"/>
        </w:rPr>
      </w:pPr>
      <w:r>
        <w:rPr>
          <w:rFonts w:ascii="Arial" w:hAnsi="Arial" w:cs="Arial"/>
          <w:sz w:val="22"/>
          <w:szCs w:val="22"/>
        </w:rPr>
        <w:t>82-80</w:t>
      </w:r>
      <w:r w:rsidR="00C81B57">
        <w:rPr>
          <w:rFonts w:ascii="Arial" w:hAnsi="Arial" w:cs="Arial"/>
          <w:sz w:val="22"/>
          <w:szCs w:val="22"/>
        </w:rPr>
        <w:t xml:space="preserve"> points = C+</w:t>
      </w:r>
    </w:p>
    <w:p w14:paraId="39BDADB8" w14:textId="181CCF63" w:rsidR="00C81B57" w:rsidRDefault="002D5229" w:rsidP="004517B5">
      <w:pPr>
        <w:spacing w:line="240" w:lineRule="auto"/>
        <w:ind w:firstLine="720"/>
        <w:rPr>
          <w:rFonts w:ascii="Arial" w:hAnsi="Arial" w:cs="Arial"/>
          <w:sz w:val="22"/>
          <w:szCs w:val="22"/>
        </w:rPr>
      </w:pPr>
      <w:r>
        <w:rPr>
          <w:rFonts w:ascii="Arial" w:hAnsi="Arial" w:cs="Arial"/>
          <w:sz w:val="22"/>
          <w:szCs w:val="22"/>
        </w:rPr>
        <w:t>79-77</w:t>
      </w:r>
      <w:r w:rsidR="00C81B57">
        <w:rPr>
          <w:rFonts w:ascii="Arial" w:hAnsi="Arial" w:cs="Arial"/>
          <w:sz w:val="22"/>
          <w:szCs w:val="22"/>
        </w:rPr>
        <w:t xml:space="preserve"> points = C</w:t>
      </w:r>
    </w:p>
    <w:p w14:paraId="0C279529" w14:textId="31396AD0" w:rsidR="00C81B57" w:rsidRDefault="002D5229" w:rsidP="002D5229">
      <w:pPr>
        <w:spacing w:line="240" w:lineRule="auto"/>
        <w:ind w:firstLine="720"/>
        <w:rPr>
          <w:rFonts w:ascii="Arial" w:hAnsi="Arial" w:cs="Arial"/>
          <w:sz w:val="22"/>
          <w:szCs w:val="22"/>
        </w:rPr>
      </w:pPr>
      <w:r>
        <w:rPr>
          <w:rFonts w:ascii="Arial" w:hAnsi="Arial" w:cs="Arial"/>
          <w:sz w:val="22"/>
          <w:szCs w:val="22"/>
        </w:rPr>
        <w:t>Below 77</w:t>
      </w:r>
      <w:r w:rsidR="00C81B57">
        <w:rPr>
          <w:rFonts w:ascii="Arial" w:hAnsi="Arial" w:cs="Arial"/>
          <w:sz w:val="22"/>
          <w:szCs w:val="22"/>
        </w:rPr>
        <w:t xml:space="preserve"> points </w:t>
      </w:r>
      <w:r>
        <w:rPr>
          <w:rFonts w:ascii="Arial" w:hAnsi="Arial" w:cs="Arial"/>
          <w:sz w:val="22"/>
          <w:szCs w:val="22"/>
        </w:rPr>
        <w:t>– not passing</w:t>
      </w:r>
    </w:p>
    <w:p w14:paraId="4A37FCDC" w14:textId="215269A6" w:rsidR="004517B5" w:rsidRPr="004E5A9A" w:rsidRDefault="004517B5" w:rsidP="00C81B57">
      <w:pPr>
        <w:spacing w:line="240" w:lineRule="auto"/>
        <w:rPr>
          <w:rFonts w:ascii="Arial" w:hAnsi="Arial" w:cs="Arial"/>
          <w:b/>
          <w:szCs w:val="24"/>
        </w:rPr>
      </w:pPr>
    </w:p>
    <w:p w14:paraId="17304DE5" w14:textId="0AB5F173" w:rsidR="00100B50" w:rsidRPr="004E5A9A" w:rsidRDefault="004E5A9A" w:rsidP="00100B50">
      <w:pPr>
        <w:spacing w:line="240" w:lineRule="auto"/>
        <w:rPr>
          <w:rFonts w:ascii="Arial" w:hAnsi="Arial" w:cs="Arial"/>
          <w:b/>
          <w:szCs w:val="24"/>
        </w:rPr>
      </w:pPr>
      <w:r w:rsidRPr="004E5A9A">
        <w:rPr>
          <w:rFonts w:ascii="Arial" w:hAnsi="Arial" w:cs="Arial"/>
          <w:b/>
          <w:szCs w:val="24"/>
        </w:rPr>
        <w:t>Comprehensive Portfolio Requirement:</w:t>
      </w:r>
    </w:p>
    <w:p w14:paraId="00FC8C4B" w14:textId="739EBF9B" w:rsidR="004E5A9A" w:rsidRDefault="004E5A9A" w:rsidP="00100B50">
      <w:pPr>
        <w:spacing w:line="240" w:lineRule="auto"/>
        <w:rPr>
          <w:rFonts w:ascii="Arial" w:hAnsi="Arial" w:cs="Arial"/>
          <w:sz w:val="22"/>
          <w:szCs w:val="22"/>
        </w:rPr>
      </w:pPr>
    </w:p>
    <w:p w14:paraId="2C299D83" w14:textId="036E0EB2" w:rsidR="004E5A9A" w:rsidRDefault="004E5A9A" w:rsidP="00100B50">
      <w:pPr>
        <w:spacing w:line="240" w:lineRule="auto"/>
        <w:rPr>
          <w:rFonts w:ascii="Arial" w:hAnsi="Arial" w:cs="Arial"/>
          <w:sz w:val="22"/>
          <w:szCs w:val="22"/>
        </w:rPr>
      </w:pPr>
      <w:r>
        <w:rPr>
          <w:rFonts w:ascii="Arial" w:hAnsi="Arial" w:cs="Arial"/>
          <w:sz w:val="22"/>
          <w:szCs w:val="22"/>
        </w:rPr>
        <w:t>Cumulative Paper for course with all modules.</w:t>
      </w:r>
    </w:p>
    <w:p w14:paraId="5D6AB407" w14:textId="77777777" w:rsidR="001B2628" w:rsidRPr="002B0A39" w:rsidRDefault="001B2628" w:rsidP="00670332">
      <w:pPr>
        <w:widowControl w:val="0"/>
        <w:autoSpaceDE w:val="0"/>
        <w:autoSpaceDN w:val="0"/>
        <w:adjustRightInd w:val="0"/>
        <w:spacing w:line="240" w:lineRule="auto"/>
        <w:rPr>
          <w:rFonts w:ascii="Arial" w:hAnsi="Arial" w:cs="Arial"/>
          <w:b/>
          <w:szCs w:val="24"/>
        </w:rPr>
      </w:pPr>
    </w:p>
    <w:p w14:paraId="72C18B62" w14:textId="77777777" w:rsidR="002B0A39" w:rsidRDefault="002B0A39" w:rsidP="00670332">
      <w:pPr>
        <w:widowControl w:val="0"/>
        <w:autoSpaceDE w:val="0"/>
        <w:autoSpaceDN w:val="0"/>
        <w:adjustRightInd w:val="0"/>
        <w:spacing w:line="240" w:lineRule="auto"/>
        <w:rPr>
          <w:rFonts w:ascii="Arial" w:hAnsi="Arial" w:cs="Arial"/>
          <w:b/>
          <w:szCs w:val="24"/>
        </w:rPr>
      </w:pPr>
    </w:p>
    <w:p w14:paraId="054FE543" w14:textId="3FDF40B1" w:rsidR="002A3D32" w:rsidRPr="002B0A39" w:rsidRDefault="002A3D32" w:rsidP="00670332">
      <w:pPr>
        <w:widowControl w:val="0"/>
        <w:autoSpaceDE w:val="0"/>
        <w:autoSpaceDN w:val="0"/>
        <w:adjustRightInd w:val="0"/>
        <w:spacing w:line="240" w:lineRule="auto"/>
        <w:rPr>
          <w:rFonts w:ascii="Arial" w:hAnsi="Arial" w:cs="Arial"/>
          <w:b/>
          <w:szCs w:val="24"/>
        </w:rPr>
      </w:pPr>
      <w:r w:rsidRPr="002B0A39">
        <w:rPr>
          <w:rFonts w:ascii="Arial" w:hAnsi="Arial" w:cs="Arial"/>
          <w:b/>
          <w:szCs w:val="24"/>
        </w:rPr>
        <w:t>VII. UWSP Community Bill of Rights and Responsibilities</w:t>
      </w:r>
    </w:p>
    <w:p w14:paraId="74D2D3F0" w14:textId="77777777" w:rsidR="00100B50" w:rsidRPr="002B0A39" w:rsidRDefault="00100B50" w:rsidP="00670332">
      <w:pPr>
        <w:widowControl w:val="0"/>
        <w:autoSpaceDE w:val="0"/>
        <w:autoSpaceDN w:val="0"/>
        <w:adjustRightInd w:val="0"/>
        <w:spacing w:line="240" w:lineRule="auto"/>
        <w:rPr>
          <w:rFonts w:ascii="Arial" w:hAnsi="Arial" w:cs="Arial"/>
          <w:b/>
          <w:szCs w:val="24"/>
        </w:rPr>
      </w:pPr>
    </w:p>
    <w:p w14:paraId="5ED62929" w14:textId="77777777" w:rsidR="002A3D32" w:rsidRPr="002B0A39" w:rsidRDefault="002A3D32" w:rsidP="00670332">
      <w:pPr>
        <w:widowControl w:val="0"/>
        <w:autoSpaceDE w:val="0"/>
        <w:autoSpaceDN w:val="0"/>
        <w:adjustRightInd w:val="0"/>
        <w:spacing w:line="240" w:lineRule="auto"/>
        <w:rPr>
          <w:rFonts w:ascii="Arial" w:hAnsi="Arial" w:cs="Arial"/>
          <w:szCs w:val="24"/>
        </w:rPr>
      </w:pPr>
      <w:r w:rsidRPr="002B0A39">
        <w:rPr>
          <w:rFonts w:ascii="Arial" w:hAnsi="Arial" w:cs="Arial"/>
          <w:szCs w:val="24"/>
        </w:rPr>
        <w:t>UWSP values a safe, honest, respectful, and inviting learning environment.  In order to ensure that each student has the opportunity to succeed, a set of expectations have been developed for all students and instructors.  This set of expectations is known as the Rights and Responsibilities document, and it is intended to help establish a positive living and learning environment at UWSP.  For more information go to</w:t>
      </w:r>
    </w:p>
    <w:p w14:paraId="416DDAFA" w14:textId="11988F43" w:rsidR="002A3D32" w:rsidRPr="002B0A39" w:rsidRDefault="002A3D32" w:rsidP="00670332">
      <w:pPr>
        <w:widowControl w:val="0"/>
        <w:autoSpaceDE w:val="0"/>
        <w:autoSpaceDN w:val="0"/>
        <w:adjustRightInd w:val="0"/>
        <w:spacing w:line="240" w:lineRule="auto"/>
        <w:rPr>
          <w:rFonts w:ascii="Arial" w:hAnsi="Arial" w:cs="Arial"/>
        </w:rPr>
      </w:pPr>
      <w:r w:rsidRPr="002B0A39">
        <w:rPr>
          <w:rFonts w:ascii="Arial" w:hAnsi="Arial" w:cs="Arial"/>
        </w:rPr>
        <w:t>http://www.uwsp.edu/stuaffairs/Pages/rightsandresponsibilites.aspx</w:t>
      </w:r>
    </w:p>
    <w:p w14:paraId="603A83CD" w14:textId="77777777" w:rsidR="002B0A39" w:rsidRDefault="002B0A39" w:rsidP="00670332">
      <w:pPr>
        <w:widowControl w:val="0"/>
        <w:autoSpaceDE w:val="0"/>
        <w:autoSpaceDN w:val="0"/>
        <w:adjustRightInd w:val="0"/>
        <w:spacing w:line="240" w:lineRule="auto"/>
        <w:rPr>
          <w:rFonts w:ascii="Arial" w:hAnsi="Arial" w:cs="Arial"/>
          <w:szCs w:val="24"/>
        </w:rPr>
      </w:pPr>
    </w:p>
    <w:p w14:paraId="3F10A00C" w14:textId="74724E80" w:rsidR="002A3D32" w:rsidRPr="002B0A39" w:rsidRDefault="002A3D32" w:rsidP="00670332">
      <w:pPr>
        <w:widowControl w:val="0"/>
        <w:autoSpaceDE w:val="0"/>
        <w:autoSpaceDN w:val="0"/>
        <w:adjustRightInd w:val="0"/>
        <w:spacing w:line="240" w:lineRule="auto"/>
        <w:rPr>
          <w:rFonts w:ascii="Arial" w:hAnsi="Arial" w:cs="Arial"/>
          <w:szCs w:val="24"/>
        </w:rPr>
      </w:pPr>
      <w:r w:rsidRPr="002B0A39">
        <w:rPr>
          <w:rFonts w:ascii="Arial" w:hAnsi="Arial" w:cs="Arial"/>
          <w:szCs w:val="24"/>
        </w:rPr>
        <w:lastRenderedPageBreak/>
        <w:t>The Rights and Responsibilities document also includes the policies regarding academic misconduct, which can be found in Chapter 14.  A direct link can be found at</w:t>
      </w:r>
    </w:p>
    <w:p w14:paraId="2B2B8FC4" w14:textId="6F0E1D3C" w:rsidR="002A3D32" w:rsidRPr="002B0A39" w:rsidRDefault="000412A5" w:rsidP="00670332">
      <w:pPr>
        <w:widowControl w:val="0"/>
        <w:autoSpaceDE w:val="0"/>
        <w:autoSpaceDN w:val="0"/>
        <w:adjustRightInd w:val="0"/>
        <w:spacing w:line="240" w:lineRule="auto"/>
        <w:rPr>
          <w:rFonts w:ascii="Arial" w:hAnsi="Arial" w:cs="Arial"/>
          <w:szCs w:val="24"/>
        </w:rPr>
      </w:pPr>
      <w:hyperlink r:id="rId9" w:history="1">
        <w:r w:rsidR="002A3D32" w:rsidRPr="002B0A39">
          <w:rPr>
            <w:rStyle w:val="Hyperlink"/>
            <w:rFonts w:ascii="Arial" w:hAnsi="Arial" w:cs="Arial"/>
          </w:rPr>
          <w:t>http://www.uwsp.edu/stuaffairs/Documents/RightsRespons/SRR-2010/rightsChap14.pdf</w:t>
        </w:r>
      </w:hyperlink>
    </w:p>
    <w:p w14:paraId="0B8480B5" w14:textId="77777777" w:rsidR="002A3D32" w:rsidRPr="002B0A39" w:rsidRDefault="002A3D32" w:rsidP="00670332">
      <w:pPr>
        <w:widowControl w:val="0"/>
        <w:autoSpaceDE w:val="0"/>
        <w:autoSpaceDN w:val="0"/>
        <w:adjustRightInd w:val="0"/>
        <w:spacing w:line="240" w:lineRule="auto"/>
        <w:rPr>
          <w:rFonts w:ascii="Arial" w:hAnsi="Arial" w:cs="Arial"/>
          <w:b/>
          <w:szCs w:val="24"/>
        </w:rPr>
      </w:pPr>
    </w:p>
    <w:p w14:paraId="41372A78" w14:textId="5A44FFEC" w:rsidR="002A3D32" w:rsidRPr="002B0A39" w:rsidRDefault="002A3D32" w:rsidP="00670332">
      <w:pPr>
        <w:widowControl w:val="0"/>
        <w:autoSpaceDE w:val="0"/>
        <w:autoSpaceDN w:val="0"/>
        <w:adjustRightInd w:val="0"/>
        <w:spacing w:line="240" w:lineRule="auto"/>
        <w:rPr>
          <w:rFonts w:ascii="Arial" w:hAnsi="Arial" w:cs="Arial"/>
          <w:b/>
          <w:szCs w:val="24"/>
        </w:rPr>
      </w:pPr>
      <w:r w:rsidRPr="002B0A39">
        <w:rPr>
          <w:rFonts w:ascii="Arial" w:hAnsi="Arial" w:cs="Arial"/>
          <w:b/>
          <w:szCs w:val="24"/>
        </w:rPr>
        <w:t>VIII. Americans with Disabilities Act</w:t>
      </w:r>
    </w:p>
    <w:p w14:paraId="3777F79C" w14:textId="6E7807E7" w:rsidR="002A3D32" w:rsidRPr="002B0A39" w:rsidRDefault="002A3D32" w:rsidP="00670332">
      <w:pPr>
        <w:widowControl w:val="0"/>
        <w:autoSpaceDE w:val="0"/>
        <w:autoSpaceDN w:val="0"/>
        <w:adjustRightInd w:val="0"/>
        <w:spacing w:line="240" w:lineRule="auto"/>
        <w:rPr>
          <w:rFonts w:ascii="Arial" w:hAnsi="Arial" w:cs="Arial"/>
          <w:sz w:val="22"/>
          <w:szCs w:val="22"/>
        </w:rPr>
      </w:pPr>
      <w:r w:rsidRPr="002B0A39">
        <w:rPr>
          <w:rFonts w:ascii="Arial" w:hAnsi="Arial" w:cs="Arial"/>
          <w:szCs w:val="24"/>
        </w:rPr>
        <w:t xml:space="preserve">The Americans with Disabilities Act (ADA) is a federal law requiring educational institutions to provide reasonable accommodations for students with disabilities.  For more information about UWSP’s policies, check here: </w:t>
      </w:r>
      <w:hyperlink r:id="rId10" w:history="1">
        <w:r w:rsidRPr="002B0A39">
          <w:rPr>
            <w:rStyle w:val="Hyperlink"/>
            <w:rFonts w:ascii="Arial" w:hAnsi="Arial" w:cs="Arial"/>
            <w:szCs w:val="24"/>
          </w:rPr>
          <w:t>http://www.uwsp.edu/stuaffairs/Documents/RightsRespons/ADA/rightsADAPolicyinfo.pdf</w:t>
        </w:r>
      </w:hyperlink>
    </w:p>
    <w:p w14:paraId="7883FD01" w14:textId="7E72D068" w:rsidR="002A3D32" w:rsidRPr="002B0A39" w:rsidRDefault="002A3D32" w:rsidP="00670332">
      <w:pPr>
        <w:spacing w:line="240" w:lineRule="auto"/>
        <w:rPr>
          <w:rFonts w:ascii="Arial" w:hAnsi="Arial" w:cs="Arial"/>
          <w:szCs w:val="24"/>
        </w:rPr>
      </w:pPr>
      <w:r w:rsidRPr="002B0A39">
        <w:rPr>
          <w:rFonts w:ascii="Arial" w:hAnsi="Arial" w:cs="Arial"/>
          <w:szCs w:val="24"/>
        </w:rPr>
        <w:t xml:space="preserve">If you have a disability and require classroom and/or exam accommodations, please register with the Disability Services Office and then contact me at the beginning of the course.  I am happy to help in any way I can.  For more information, please visit the Disability Services Office, located on the 6th floor of the Learning Resource Center (the Library).  You can also find more information here: </w:t>
      </w:r>
      <w:hyperlink r:id="rId11" w:history="1">
        <w:r w:rsidRPr="002B0A39">
          <w:rPr>
            <w:rStyle w:val="Hyperlink"/>
            <w:rFonts w:ascii="Arial" w:hAnsi="Arial" w:cs="Arial"/>
            <w:szCs w:val="24"/>
          </w:rPr>
          <w:t>http://www4.uwsp.edu/special/disability/</w:t>
        </w:r>
      </w:hyperlink>
    </w:p>
    <w:p w14:paraId="15B21846" w14:textId="77777777" w:rsidR="002A3D32" w:rsidRPr="002B0A39" w:rsidRDefault="002A3D32" w:rsidP="00670332">
      <w:pPr>
        <w:spacing w:line="240" w:lineRule="auto"/>
        <w:rPr>
          <w:rFonts w:ascii="Arial" w:hAnsi="Arial" w:cs="Arial"/>
          <w:szCs w:val="24"/>
        </w:rPr>
      </w:pPr>
    </w:p>
    <w:p w14:paraId="25D00537" w14:textId="3D8BCD6F" w:rsidR="00DF6EC8" w:rsidRPr="002B0A39" w:rsidRDefault="002A3D32" w:rsidP="002B0A39">
      <w:pPr>
        <w:spacing w:line="240" w:lineRule="auto"/>
        <w:rPr>
          <w:rFonts w:ascii="Arial" w:hAnsi="Arial" w:cs="Arial"/>
          <w:szCs w:val="24"/>
        </w:rPr>
      </w:pPr>
      <w:r w:rsidRPr="002B0A39">
        <w:rPr>
          <w:rFonts w:ascii="Arial" w:hAnsi="Arial" w:cs="Arial"/>
          <w:b/>
          <w:szCs w:val="24"/>
        </w:rPr>
        <w:t xml:space="preserve">IX. </w:t>
      </w:r>
      <w:r w:rsidR="00DF6EC8" w:rsidRPr="002B0A39">
        <w:rPr>
          <w:rFonts w:ascii="Arial" w:hAnsi="Arial" w:cs="Arial"/>
          <w:b/>
          <w:szCs w:val="24"/>
        </w:rPr>
        <w:t>WISCONSIN TEACHER STANDARDS (Wis. Admin Rules PI-34.02)</w:t>
      </w:r>
    </w:p>
    <w:p w14:paraId="3864E7C5" w14:textId="77777777" w:rsidR="00DF6EC8" w:rsidRPr="002B0A39" w:rsidRDefault="00DF6EC8" w:rsidP="00670332">
      <w:pPr>
        <w:pStyle w:val="hb"/>
        <w:spacing w:line="240" w:lineRule="auto"/>
        <w:rPr>
          <w:rFonts w:ascii="Arial" w:hAnsi="Arial" w:cs="Arial"/>
          <w:sz w:val="24"/>
          <w:szCs w:val="24"/>
        </w:rPr>
      </w:pPr>
    </w:p>
    <w:p w14:paraId="121C53C6" w14:textId="77777777" w:rsidR="00DF6EC8" w:rsidRPr="002B0A39" w:rsidRDefault="00DF6EC8" w:rsidP="00670332">
      <w:pPr>
        <w:pStyle w:val="hb"/>
        <w:numPr>
          <w:ilvl w:val="0"/>
          <w:numId w:val="4"/>
        </w:numPr>
        <w:spacing w:line="240" w:lineRule="auto"/>
        <w:rPr>
          <w:rFonts w:ascii="Arial" w:hAnsi="Arial" w:cs="Arial"/>
          <w:sz w:val="24"/>
          <w:szCs w:val="24"/>
        </w:rPr>
      </w:pPr>
      <w:r w:rsidRPr="002B0A39">
        <w:rPr>
          <w:rFonts w:ascii="Arial" w:hAnsi="Arial" w:cs="Arial"/>
          <w:sz w:val="24"/>
          <w:szCs w:val="24"/>
        </w:rPr>
        <w:t>The teacher understands the central concepts, tools of inquiry, and structures of the disciplines he or she teaches and can create learning experiences that make these aspects of subject matter mean</w:t>
      </w:r>
      <w:r w:rsidRPr="002B0A39">
        <w:rPr>
          <w:rFonts w:ascii="Arial" w:hAnsi="Arial" w:cs="Arial"/>
          <w:sz w:val="24"/>
          <w:szCs w:val="24"/>
        </w:rPr>
        <w:softHyphen/>
        <w:t>ingful for pupils</w:t>
      </w:r>
    </w:p>
    <w:p w14:paraId="63C69949" w14:textId="77777777" w:rsidR="00DF6EC8" w:rsidRPr="002B0A39" w:rsidRDefault="00DF6EC8" w:rsidP="00670332">
      <w:pPr>
        <w:pStyle w:val="hb"/>
        <w:spacing w:line="240" w:lineRule="auto"/>
        <w:rPr>
          <w:rFonts w:ascii="Arial" w:hAnsi="Arial" w:cs="Arial"/>
          <w:sz w:val="24"/>
          <w:szCs w:val="24"/>
        </w:rPr>
      </w:pPr>
    </w:p>
    <w:p w14:paraId="54F374DD" w14:textId="77777777" w:rsidR="00DF6EC8" w:rsidRPr="002B0A39" w:rsidRDefault="00DF6EC8" w:rsidP="00670332">
      <w:pPr>
        <w:pStyle w:val="hb"/>
        <w:numPr>
          <w:ilvl w:val="0"/>
          <w:numId w:val="4"/>
        </w:numPr>
        <w:spacing w:line="240" w:lineRule="auto"/>
        <w:rPr>
          <w:rFonts w:ascii="Arial" w:hAnsi="Arial" w:cs="Arial"/>
          <w:sz w:val="24"/>
          <w:szCs w:val="24"/>
        </w:rPr>
      </w:pPr>
      <w:r w:rsidRPr="002B0A39">
        <w:rPr>
          <w:rFonts w:ascii="Arial" w:hAnsi="Arial" w:cs="Arial"/>
          <w:sz w:val="24"/>
          <w:szCs w:val="24"/>
        </w:rPr>
        <w:t>The teacher understands how children with broad ranges of ability learn and provides instruction that supports their intellectual, social, and personal development.</w:t>
      </w:r>
    </w:p>
    <w:p w14:paraId="1AD718FB" w14:textId="77777777" w:rsidR="00DF6EC8" w:rsidRPr="002B0A39" w:rsidRDefault="00DF6EC8" w:rsidP="00670332">
      <w:pPr>
        <w:pStyle w:val="hb"/>
        <w:spacing w:line="240" w:lineRule="auto"/>
        <w:rPr>
          <w:rFonts w:ascii="Arial" w:hAnsi="Arial" w:cs="Arial"/>
          <w:sz w:val="24"/>
          <w:szCs w:val="24"/>
        </w:rPr>
      </w:pPr>
    </w:p>
    <w:p w14:paraId="48E60EBA" w14:textId="77777777" w:rsidR="00DF6EC8" w:rsidRPr="002B0A39" w:rsidRDefault="00DF6EC8" w:rsidP="00670332">
      <w:pPr>
        <w:pStyle w:val="hb"/>
        <w:numPr>
          <w:ilvl w:val="0"/>
          <w:numId w:val="4"/>
        </w:numPr>
        <w:spacing w:line="240" w:lineRule="auto"/>
        <w:rPr>
          <w:rFonts w:ascii="Arial" w:hAnsi="Arial" w:cs="Arial"/>
          <w:sz w:val="24"/>
          <w:szCs w:val="24"/>
        </w:rPr>
      </w:pPr>
      <w:r w:rsidRPr="002B0A39">
        <w:rPr>
          <w:rFonts w:ascii="Arial" w:hAnsi="Arial" w:cs="Arial"/>
          <w:sz w:val="24"/>
          <w:szCs w:val="24"/>
        </w:rPr>
        <w:t>The teacher understands how pupils differ in their approaches to learning and the barriers that im</w:t>
      </w:r>
      <w:r w:rsidRPr="002B0A39">
        <w:rPr>
          <w:rFonts w:ascii="Arial" w:hAnsi="Arial" w:cs="Arial"/>
          <w:sz w:val="24"/>
          <w:szCs w:val="24"/>
        </w:rPr>
        <w:softHyphen/>
        <w:t>pede learning and can adapt instruction to meet the diverse needs of pupils, including those with disabilities and exceptionalities.</w:t>
      </w:r>
    </w:p>
    <w:p w14:paraId="3CCFE297" w14:textId="77777777" w:rsidR="00DF6EC8" w:rsidRPr="002B0A39" w:rsidRDefault="00DF6EC8" w:rsidP="00670332">
      <w:pPr>
        <w:pStyle w:val="hb"/>
        <w:spacing w:line="240" w:lineRule="auto"/>
        <w:rPr>
          <w:rFonts w:ascii="Arial" w:hAnsi="Arial" w:cs="Arial"/>
          <w:sz w:val="24"/>
          <w:szCs w:val="24"/>
        </w:rPr>
      </w:pPr>
    </w:p>
    <w:p w14:paraId="0E349FB6" w14:textId="77777777" w:rsidR="00DF6EC8" w:rsidRPr="002B0A39" w:rsidRDefault="00DF6EC8" w:rsidP="00670332">
      <w:pPr>
        <w:pStyle w:val="hb"/>
        <w:numPr>
          <w:ilvl w:val="0"/>
          <w:numId w:val="4"/>
        </w:numPr>
        <w:spacing w:line="240" w:lineRule="auto"/>
        <w:rPr>
          <w:rFonts w:ascii="Arial" w:hAnsi="Arial" w:cs="Arial"/>
          <w:sz w:val="24"/>
          <w:szCs w:val="24"/>
        </w:rPr>
      </w:pPr>
      <w:r w:rsidRPr="002B0A39">
        <w:rPr>
          <w:rFonts w:ascii="Arial" w:hAnsi="Arial" w:cs="Arial"/>
          <w:sz w:val="24"/>
          <w:szCs w:val="24"/>
        </w:rPr>
        <w:t>The teacher understands and uses a variety of instructional strategies, including the use of technol</w:t>
      </w:r>
      <w:r w:rsidRPr="002B0A39">
        <w:rPr>
          <w:rFonts w:ascii="Arial" w:hAnsi="Arial" w:cs="Arial"/>
          <w:sz w:val="24"/>
          <w:szCs w:val="24"/>
        </w:rPr>
        <w:softHyphen/>
        <w:t>ogy to encourage children’s development of critical thinking, problem solving, and performance skills.</w:t>
      </w:r>
    </w:p>
    <w:p w14:paraId="13DFCF54" w14:textId="77777777" w:rsidR="00DF6EC8" w:rsidRPr="002B0A39" w:rsidRDefault="00DF6EC8" w:rsidP="00670332">
      <w:pPr>
        <w:pStyle w:val="hb"/>
        <w:spacing w:line="240" w:lineRule="auto"/>
        <w:rPr>
          <w:rFonts w:ascii="Arial" w:hAnsi="Arial" w:cs="Arial"/>
          <w:sz w:val="24"/>
          <w:szCs w:val="24"/>
        </w:rPr>
      </w:pPr>
    </w:p>
    <w:p w14:paraId="0C218490" w14:textId="77777777" w:rsidR="00DF6EC8" w:rsidRPr="002B0A39" w:rsidRDefault="00DF6EC8" w:rsidP="00670332">
      <w:pPr>
        <w:pStyle w:val="hb"/>
        <w:numPr>
          <w:ilvl w:val="0"/>
          <w:numId w:val="4"/>
        </w:numPr>
        <w:spacing w:line="240" w:lineRule="auto"/>
        <w:rPr>
          <w:rFonts w:ascii="Arial" w:hAnsi="Arial" w:cs="Arial"/>
          <w:sz w:val="24"/>
          <w:szCs w:val="24"/>
        </w:rPr>
      </w:pPr>
      <w:r w:rsidRPr="002B0A39">
        <w:rPr>
          <w:rFonts w:ascii="Arial" w:hAnsi="Arial" w:cs="Arial"/>
          <w:sz w:val="24"/>
          <w:szCs w:val="24"/>
        </w:rPr>
        <w:t>The teacher uses an understanding of individual and group motivation and behavior to create a learning environment that encourages positive social interaction, active engagement in learning, and self-motivation.</w:t>
      </w:r>
    </w:p>
    <w:p w14:paraId="7CE740E1" w14:textId="77777777" w:rsidR="00DF6EC8" w:rsidRPr="002B0A39" w:rsidRDefault="00DF6EC8" w:rsidP="00670332">
      <w:pPr>
        <w:pStyle w:val="hb"/>
        <w:spacing w:line="240" w:lineRule="auto"/>
        <w:rPr>
          <w:rFonts w:ascii="Arial" w:hAnsi="Arial" w:cs="Arial"/>
          <w:sz w:val="24"/>
          <w:szCs w:val="24"/>
        </w:rPr>
      </w:pPr>
    </w:p>
    <w:p w14:paraId="4EB0FD43" w14:textId="77777777" w:rsidR="00DF6EC8" w:rsidRPr="002B0A39" w:rsidRDefault="00DF6EC8" w:rsidP="00670332">
      <w:pPr>
        <w:pStyle w:val="hb"/>
        <w:numPr>
          <w:ilvl w:val="0"/>
          <w:numId w:val="4"/>
        </w:numPr>
        <w:spacing w:line="240" w:lineRule="auto"/>
        <w:rPr>
          <w:rFonts w:ascii="Arial" w:hAnsi="Arial" w:cs="Arial"/>
          <w:sz w:val="24"/>
          <w:szCs w:val="24"/>
        </w:rPr>
      </w:pPr>
      <w:r w:rsidRPr="002B0A39">
        <w:rPr>
          <w:rFonts w:ascii="Arial" w:hAnsi="Arial" w:cs="Arial"/>
          <w:sz w:val="24"/>
          <w:szCs w:val="24"/>
        </w:rPr>
        <w:t>The teacher uses effective verbal and nonverbal communication techniques as well as instructional media and technology to foster active inquiry, collaboration, and supportive interaction in the classroom.</w:t>
      </w:r>
    </w:p>
    <w:p w14:paraId="76F0C130" w14:textId="77777777" w:rsidR="00DF6EC8" w:rsidRPr="002B0A39" w:rsidRDefault="00DF6EC8" w:rsidP="00670332">
      <w:pPr>
        <w:pStyle w:val="hb"/>
        <w:spacing w:line="240" w:lineRule="auto"/>
        <w:rPr>
          <w:rFonts w:ascii="Arial" w:hAnsi="Arial" w:cs="Arial"/>
          <w:sz w:val="24"/>
          <w:szCs w:val="24"/>
        </w:rPr>
      </w:pPr>
    </w:p>
    <w:p w14:paraId="0D304414" w14:textId="77777777" w:rsidR="00DF6EC8" w:rsidRPr="002B0A39" w:rsidRDefault="00DF6EC8" w:rsidP="00670332">
      <w:pPr>
        <w:pStyle w:val="hb"/>
        <w:numPr>
          <w:ilvl w:val="0"/>
          <w:numId w:val="4"/>
        </w:numPr>
        <w:spacing w:line="240" w:lineRule="auto"/>
        <w:rPr>
          <w:rFonts w:ascii="Arial" w:hAnsi="Arial" w:cs="Arial"/>
          <w:sz w:val="24"/>
          <w:szCs w:val="24"/>
        </w:rPr>
      </w:pPr>
      <w:r w:rsidRPr="002B0A39">
        <w:rPr>
          <w:rFonts w:ascii="Arial" w:hAnsi="Arial" w:cs="Arial"/>
          <w:sz w:val="24"/>
          <w:szCs w:val="24"/>
        </w:rPr>
        <w:t>The teacher organizes and plans systematic instruction based upon knowledge of subject matter, pupils, the community, and curriculum goals.</w:t>
      </w:r>
    </w:p>
    <w:p w14:paraId="0FB06DA3" w14:textId="77777777" w:rsidR="00DF6EC8" w:rsidRPr="002B0A39" w:rsidRDefault="00DF6EC8" w:rsidP="00670332">
      <w:pPr>
        <w:pStyle w:val="hb"/>
        <w:spacing w:line="240" w:lineRule="auto"/>
        <w:rPr>
          <w:rFonts w:ascii="Arial" w:hAnsi="Arial" w:cs="Arial"/>
          <w:sz w:val="24"/>
          <w:szCs w:val="24"/>
        </w:rPr>
      </w:pPr>
    </w:p>
    <w:p w14:paraId="7E6ACCCB" w14:textId="77777777" w:rsidR="00DF6EC8" w:rsidRPr="002B0A39" w:rsidRDefault="00DF6EC8" w:rsidP="00670332">
      <w:pPr>
        <w:pStyle w:val="hb"/>
        <w:numPr>
          <w:ilvl w:val="0"/>
          <w:numId w:val="4"/>
        </w:numPr>
        <w:spacing w:line="240" w:lineRule="auto"/>
        <w:rPr>
          <w:rFonts w:ascii="Arial" w:hAnsi="Arial" w:cs="Arial"/>
          <w:sz w:val="24"/>
          <w:szCs w:val="24"/>
        </w:rPr>
      </w:pPr>
      <w:r w:rsidRPr="002B0A39">
        <w:rPr>
          <w:rFonts w:ascii="Arial" w:hAnsi="Arial" w:cs="Arial"/>
          <w:sz w:val="24"/>
          <w:szCs w:val="24"/>
        </w:rPr>
        <w:t>The teacher understands and uses formal and informal assessment strategies to evaluate and ensure the continuous intellectual, social, and physical development of the pupil.</w:t>
      </w:r>
    </w:p>
    <w:p w14:paraId="623F8BFE" w14:textId="77777777" w:rsidR="00DF6EC8" w:rsidRPr="002B0A39" w:rsidRDefault="00DF6EC8" w:rsidP="00670332">
      <w:pPr>
        <w:pStyle w:val="hb"/>
        <w:spacing w:line="240" w:lineRule="auto"/>
        <w:rPr>
          <w:rFonts w:ascii="Arial" w:hAnsi="Arial" w:cs="Arial"/>
          <w:sz w:val="24"/>
          <w:szCs w:val="24"/>
        </w:rPr>
      </w:pPr>
    </w:p>
    <w:p w14:paraId="3AEA800B" w14:textId="77777777" w:rsidR="00DF6EC8" w:rsidRPr="002B0A39" w:rsidRDefault="00DF6EC8" w:rsidP="00670332">
      <w:pPr>
        <w:pStyle w:val="hb"/>
        <w:numPr>
          <w:ilvl w:val="0"/>
          <w:numId w:val="4"/>
        </w:numPr>
        <w:spacing w:line="240" w:lineRule="auto"/>
        <w:rPr>
          <w:rFonts w:ascii="Arial" w:hAnsi="Arial" w:cs="Arial"/>
          <w:sz w:val="24"/>
          <w:szCs w:val="24"/>
        </w:rPr>
      </w:pPr>
      <w:r w:rsidRPr="002B0A39">
        <w:rPr>
          <w:rFonts w:ascii="Arial" w:hAnsi="Arial" w:cs="Arial"/>
          <w:sz w:val="24"/>
          <w:szCs w:val="24"/>
        </w:rPr>
        <w:t>The teacher is a reflective practitioner who continually evaluates the effect of his or her choices and actions on pupils, parents, professionals in the learning community and others and who ac</w:t>
      </w:r>
      <w:r w:rsidRPr="002B0A39">
        <w:rPr>
          <w:rFonts w:ascii="Arial" w:hAnsi="Arial" w:cs="Arial"/>
          <w:sz w:val="24"/>
          <w:szCs w:val="24"/>
        </w:rPr>
        <w:softHyphen/>
        <w:t>tively seeks out opportunities to grow professionally.</w:t>
      </w:r>
    </w:p>
    <w:p w14:paraId="513EE7A2" w14:textId="77777777" w:rsidR="00DF6EC8" w:rsidRPr="002B0A39" w:rsidRDefault="00DF6EC8" w:rsidP="00670332">
      <w:pPr>
        <w:pStyle w:val="hb"/>
        <w:spacing w:line="240" w:lineRule="auto"/>
        <w:rPr>
          <w:rFonts w:ascii="Arial" w:hAnsi="Arial" w:cs="Arial"/>
          <w:sz w:val="24"/>
          <w:szCs w:val="24"/>
        </w:rPr>
      </w:pPr>
    </w:p>
    <w:p w14:paraId="7549102F" w14:textId="77777777" w:rsidR="00DF6EC8" w:rsidRPr="002B0A39" w:rsidRDefault="00DF6EC8" w:rsidP="00670332">
      <w:pPr>
        <w:pStyle w:val="hb"/>
        <w:numPr>
          <w:ilvl w:val="0"/>
          <w:numId w:val="4"/>
        </w:numPr>
        <w:spacing w:line="240" w:lineRule="auto"/>
        <w:rPr>
          <w:rFonts w:ascii="Arial" w:hAnsi="Arial" w:cs="Arial"/>
          <w:sz w:val="24"/>
          <w:szCs w:val="24"/>
        </w:rPr>
      </w:pPr>
      <w:r w:rsidRPr="002B0A39">
        <w:rPr>
          <w:rFonts w:ascii="Arial" w:hAnsi="Arial" w:cs="Arial"/>
          <w:sz w:val="24"/>
          <w:szCs w:val="24"/>
        </w:rPr>
        <w:t>The teacher fosters relationships with school colleagues, parents, and agencies in the larger com</w:t>
      </w:r>
      <w:r w:rsidRPr="002B0A39">
        <w:rPr>
          <w:rFonts w:ascii="Arial" w:hAnsi="Arial" w:cs="Arial"/>
          <w:sz w:val="24"/>
          <w:szCs w:val="24"/>
        </w:rPr>
        <w:softHyphen/>
        <w:t>munity to support pupil learning and well being and who acts with integrity, fairness and in an ethical manner.</w:t>
      </w:r>
    </w:p>
    <w:p w14:paraId="0EFECF37" w14:textId="77777777" w:rsidR="00DF6EC8" w:rsidRPr="002B0A39" w:rsidRDefault="00DF6EC8" w:rsidP="00670332">
      <w:pPr>
        <w:tabs>
          <w:tab w:val="left" w:pos="720"/>
          <w:tab w:val="left" w:pos="1440"/>
          <w:tab w:val="left" w:pos="1872"/>
        </w:tabs>
        <w:spacing w:line="240" w:lineRule="auto"/>
        <w:jc w:val="both"/>
        <w:rPr>
          <w:rFonts w:ascii="Arial" w:hAnsi="Arial" w:cs="Arial"/>
          <w:szCs w:val="24"/>
        </w:rPr>
      </w:pPr>
    </w:p>
    <w:p w14:paraId="6060396F" w14:textId="536DB9BE" w:rsidR="00DF6EC8" w:rsidRPr="002B0A39" w:rsidRDefault="00D23CC9" w:rsidP="00670332">
      <w:pPr>
        <w:pStyle w:val="hb"/>
        <w:spacing w:line="240" w:lineRule="auto"/>
        <w:rPr>
          <w:rFonts w:ascii="Arial" w:hAnsi="Arial" w:cs="Arial"/>
          <w:b/>
          <w:sz w:val="24"/>
          <w:szCs w:val="24"/>
        </w:rPr>
      </w:pPr>
      <w:r w:rsidRPr="002B0A39">
        <w:rPr>
          <w:rFonts w:ascii="Arial" w:hAnsi="Arial" w:cs="Arial"/>
          <w:b/>
          <w:sz w:val="24"/>
          <w:szCs w:val="24"/>
        </w:rPr>
        <w:br w:type="page"/>
      </w:r>
      <w:bookmarkStart w:id="0" w:name="_Hlk5020105"/>
      <w:r w:rsidR="002A3D32" w:rsidRPr="002B0A39">
        <w:rPr>
          <w:rFonts w:ascii="Arial" w:hAnsi="Arial" w:cs="Arial"/>
          <w:b/>
          <w:sz w:val="24"/>
          <w:szCs w:val="24"/>
        </w:rPr>
        <w:lastRenderedPageBreak/>
        <w:t xml:space="preserve">X. </w:t>
      </w:r>
      <w:r w:rsidR="00DF6EC8" w:rsidRPr="002B0A39">
        <w:rPr>
          <w:rFonts w:ascii="Arial" w:hAnsi="Arial" w:cs="Arial"/>
          <w:b/>
          <w:sz w:val="24"/>
          <w:szCs w:val="24"/>
        </w:rPr>
        <w:t>WISCONSIN ADMINISTRATOR STANDARDS (Wis. Admin Rules PI-34.03)</w:t>
      </w:r>
    </w:p>
    <w:p w14:paraId="668849F6" w14:textId="77777777" w:rsidR="00DF6EC8" w:rsidRPr="002B0A39" w:rsidRDefault="00DF6EC8" w:rsidP="00670332">
      <w:pPr>
        <w:pStyle w:val="hb"/>
        <w:spacing w:line="240" w:lineRule="auto"/>
        <w:rPr>
          <w:rFonts w:ascii="Arial" w:hAnsi="Arial" w:cs="Arial"/>
          <w:sz w:val="24"/>
          <w:szCs w:val="24"/>
        </w:rPr>
      </w:pPr>
    </w:p>
    <w:p w14:paraId="158A5F20" w14:textId="77777777" w:rsidR="00DF6EC8" w:rsidRPr="002B0A39" w:rsidRDefault="00DF6EC8" w:rsidP="00670332">
      <w:pPr>
        <w:pStyle w:val="hb"/>
        <w:numPr>
          <w:ilvl w:val="0"/>
          <w:numId w:val="7"/>
        </w:numPr>
        <w:spacing w:line="240" w:lineRule="auto"/>
        <w:rPr>
          <w:rFonts w:ascii="Arial" w:hAnsi="Arial" w:cs="Arial"/>
          <w:sz w:val="24"/>
          <w:szCs w:val="24"/>
        </w:rPr>
      </w:pPr>
      <w:r w:rsidRPr="002B0A39">
        <w:rPr>
          <w:rFonts w:ascii="Arial" w:hAnsi="Arial" w:cs="Arial"/>
          <w:sz w:val="24"/>
          <w:szCs w:val="24"/>
        </w:rPr>
        <w:t>The administrator has an understanding of and demonstrates competence in the teacher standards under s. PI 34.02.</w:t>
      </w:r>
    </w:p>
    <w:p w14:paraId="787012A8" w14:textId="77777777" w:rsidR="00DF6EC8" w:rsidRPr="002B0A39" w:rsidRDefault="00DF6EC8" w:rsidP="00670332">
      <w:pPr>
        <w:pStyle w:val="hb"/>
        <w:spacing w:line="240" w:lineRule="auto"/>
        <w:ind w:left="720"/>
        <w:rPr>
          <w:rFonts w:ascii="Arial" w:hAnsi="Arial" w:cs="Arial"/>
          <w:sz w:val="24"/>
          <w:szCs w:val="24"/>
        </w:rPr>
      </w:pPr>
    </w:p>
    <w:p w14:paraId="7E88B488" w14:textId="77777777" w:rsidR="00DF6EC8" w:rsidRPr="002B0A39" w:rsidRDefault="00DF6EC8" w:rsidP="00670332">
      <w:pPr>
        <w:pStyle w:val="hb"/>
        <w:numPr>
          <w:ilvl w:val="0"/>
          <w:numId w:val="7"/>
        </w:numPr>
        <w:spacing w:line="240" w:lineRule="auto"/>
        <w:rPr>
          <w:rFonts w:ascii="Arial" w:hAnsi="Arial" w:cs="Arial"/>
          <w:sz w:val="24"/>
          <w:szCs w:val="24"/>
        </w:rPr>
      </w:pPr>
      <w:r w:rsidRPr="002B0A39">
        <w:rPr>
          <w:rFonts w:ascii="Arial" w:hAnsi="Arial" w:cs="Arial"/>
          <w:sz w:val="24"/>
          <w:szCs w:val="24"/>
        </w:rPr>
        <w:t>The administrator leads by facilitating the development, articulation, implementation, and stewardship of a vision of learning that is shared by the school community.</w:t>
      </w:r>
    </w:p>
    <w:p w14:paraId="5D82CF33" w14:textId="77777777" w:rsidR="00DF6EC8" w:rsidRPr="002B0A39" w:rsidRDefault="00DF6EC8" w:rsidP="00670332">
      <w:pPr>
        <w:pStyle w:val="hb"/>
        <w:spacing w:line="240" w:lineRule="auto"/>
        <w:ind w:left="720"/>
        <w:rPr>
          <w:rFonts w:ascii="Arial" w:hAnsi="Arial" w:cs="Arial"/>
          <w:sz w:val="24"/>
          <w:szCs w:val="24"/>
        </w:rPr>
      </w:pPr>
    </w:p>
    <w:p w14:paraId="7E53B2DD" w14:textId="77777777" w:rsidR="00DF6EC8" w:rsidRPr="002B0A39" w:rsidRDefault="00DF6EC8" w:rsidP="00670332">
      <w:pPr>
        <w:pStyle w:val="hb"/>
        <w:numPr>
          <w:ilvl w:val="0"/>
          <w:numId w:val="7"/>
        </w:numPr>
        <w:spacing w:line="240" w:lineRule="auto"/>
        <w:rPr>
          <w:rFonts w:ascii="Arial" w:hAnsi="Arial" w:cs="Arial"/>
          <w:sz w:val="24"/>
          <w:szCs w:val="24"/>
        </w:rPr>
      </w:pPr>
      <w:r w:rsidRPr="002B0A39">
        <w:rPr>
          <w:rFonts w:ascii="Arial" w:hAnsi="Arial" w:cs="Arial"/>
          <w:sz w:val="24"/>
          <w:szCs w:val="24"/>
        </w:rPr>
        <w:t>The administrator manages by advocating, nurturing and sustaining a school culture and instructional program conducive to pupil learning and staff professional growth.</w:t>
      </w:r>
    </w:p>
    <w:p w14:paraId="6C01B23B" w14:textId="77777777" w:rsidR="00DF6EC8" w:rsidRPr="002B0A39" w:rsidRDefault="00DF6EC8" w:rsidP="00670332">
      <w:pPr>
        <w:pStyle w:val="hb"/>
        <w:spacing w:line="240" w:lineRule="auto"/>
        <w:ind w:left="720"/>
        <w:rPr>
          <w:rFonts w:ascii="Arial" w:hAnsi="Arial" w:cs="Arial"/>
          <w:sz w:val="24"/>
          <w:szCs w:val="24"/>
        </w:rPr>
      </w:pPr>
    </w:p>
    <w:p w14:paraId="181F7BA5" w14:textId="77777777" w:rsidR="00DF6EC8" w:rsidRPr="002B0A39" w:rsidRDefault="00DF6EC8" w:rsidP="00670332">
      <w:pPr>
        <w:pStyle w:val="hb"/>
        <w:numPr>
          <w:ilvl w:val="0"/>
          <w:numId w:val="7"/>
        </w:numPr>
        <w:spacing w:line="240" w:lineRule="auto"/>
        <w:rPr>
          <w:rFonts w:ascii="Arial" w:hAnsi="Arial" w:cs="Arial"/>
          <w:sz w:val="24"/>
          <w:szCs w:val="24"/>
        </w:rPr>
      </w:pPr>
      <w:r w:rsidRPr="002B0A39">
        <w:rPr>
          <w:rFonts w:ascii="Arial" w:hAnsi="Arial" w:cs="Arial"/>
          <w:sz w:val="24"/>
          <w:szCs w:val="24"/>
        </w:rPr>
        <w:t>The administrator ensures management of the organization, operations, finances, and resources for a safe, efficient, and effective learning environment.</w:t>
      </w:r>
    </w:p>
    <w:p w14:paraId="0AD72650" w14:textId="77777777" w:rsidR="00DF6EC8" w:rsidRPr="002B0A39" w:rsidRDefault="00DF6EC8" w:rsidP="00670332">
      <w:pPr>
        <w:pStyle w:val="hb"/>
        <w:spacing w:line="240" w:lineRule="auto"/>
        <w:ind w:left="720"/>
        <w:rPr>
          <w:rFonts w:ascii="Arial" w:hAnsi="Arial" w:cs="Arial"/>
          <w:sz w:val="24"/>
          <w:szCs w:val="24"/>
        </w:rPr>
      </w:pPr>
    </w:p>
    <w:p w14:paraId="7AE57578" w14:textId="77777777" w:rsidR="00DF6EC8" w:rsidRPr="002B0A39" w:rsidRDefault="00DF6EC8" w:rsidP="00670332">
      <w:pPr>
        <w:pStyle w:val="hb"/>
        <w:numPr>
          <w:ilvl w:val="0"/>
          <w:numId w:val="7"/>
        </w:numPr>
        <w:spacing w:line="240" w:lineRule="auto"/>
        <w:rPr>
          <w:rFonts w:ascii="Arial" w:hAnsi="Arial" w:cs="Arial"/>
          <w:sz w:val="24"/>
          <w:szCs w:val="24"/>
        </w:rPr>
      </w:pPr>
      <w:r w:rsidRPr="002B0A39">
        <w:rPr>
          <w:rFonts w:ascii="Arial" w:hAnsi="Arial" w:cs="Arial"/>
          <w:sz w:val="24"/>
          <w:szCs w:val="24"/>
        </w:rPr>
        <w:t>The administrator models collaborating with families and community members, responding to diverse community interests and needs, and mobilizing community resources.</w:t>
      </w:r>
    </w:p>
    <w:p w14:paraId="4FD87574" w14:textId="77777777" w:rsidR="00DF6EC8" w:rsidRPr="002B0A39" w:rsidRDefault="00DF6EC8" w:rsidP="00670332">
      <w:pPr>
        <w:pStyle w:val="hb"/>
        <w:spacing w:line="240" w:lineRule="auto"/>
        <w:ind w:left="720"/>
        <w:rPr>
          <w:rFonts w:ascii="Arial" w:hAnsi="Arial" w:cs="Arial"/>
          <w:sz w:val="24"/>
          <w:szCs w:val="24"/>
        </w:rPr>
      </w:pPr>
    </w:p>
    <w:p w14:paraId="3E1EBC88" w14:textId="77777777" w:rsidR="00DF6EC8" w:rsidRPr="002B0A39" w:rsidRDefault="00DF6EC8" w:rsidP="00670332">
      <w:pPr>
        <w:pStyle w:val="hb"/>
        <w:numPr>
          <w:ilvl w:val="0"/>
          <w:numId w:val="7"/>
        </w:numPr>
        <w:spacing w:line="240" w:lineRule="auto"/>
        <w:rPr>
          <w:rFonts w:ascii="Arial" w:hAnsi="Arial" w:cs="Arial"/>
          <w:sz w:val="24"/>
          <w:szCs w:val="24"/>
        </w:rPr>
      </w:pPr>
      <w:r w:rsidRPr="002B0A39">
        <w:rPr>
          <w:rFonts w:ascii="Arial" w:hAnsi="Arial" w:cs="Arial"/>
          <w:sz w:val="24"/>
          <w:szCs w:val="24"/>
        </w:rPr>
        <w:t>The administrator acts with integrity, fairness, and in an ethical manner.</w:t>
      </w:r>
    </w:p>
    <w:p w14:paraId="3C337BA2" w14:textId="77777777" w:rsidR="00DF6EC8" w:rsidRPr="002B0A39" w:rsidRDefault="00DF6EC8" w:rsidP="00670332">
      <w:pPr>
        <w:pStyle w:val="hb"/>
        <w:spacing w:line="240" w:lineRule="auto"/>
        <w:ind w:left="720" w:firstLine="60"/>
        <w:rPr>
          <w:rFonts w:ascii="Arial" w:hAnsi="Arial" w:cs="Arial"/>
          <w:sz w:val="24"/>
          <w:szCs w:val="24"/>
        </w:rPr>
      </w:pPr>
    </w:p>
    <w:p w14:paraId="1E1AC19B" w14:textId="77777777" w:rsidR="00DF6EC8" w:rsidRPr="002B0A39" w:rsidRDefault="00DF6EC8" w:rsidP="00670332">
      <w:pPr>
        <w:pStyle w:val="hb"/>
        <w:numPr>
          <w:ilvl w:val="0"/>
          <w:numId w:val="7"/>
        </w:numPr>
        <w:spacing w:line="240" w:lineRule="auto"/>
        <w:rPr>
          <w:rFonts w:ascii="Arial" w:hAnsi="Arial" w:cs="Arial"/>
          <w:sz w:val="24"/>
          <w:szCs w:val="24"/>
        </w:rPr>
      </w:pPr>
      <w:r w:rsidRPr="002B0A39">
        <w:rPr>
          <w:rFonts w:ascii="Arial" w:hAnsi="Arial" w:cs="Arial"/>
          <w:sz w:val="24"/>
          <w:szCs w:val="24"/>
        </w:rPr>
        <w:t>The administrator understands, responds to, and interacts with the larger political, social, economic, legal, and cultural context that affects schooling.</w:t>
      </w:r>
    </w:p>
    <w:bookmarkEnd w:id="0"/>
    <w:p w14:paraId="0382234A" w14:textId="77777777" w:rsidR="00DF6EC8" w:rsidRPr="002B0A39" w:rsidRDefault="00D23CC9" w:rsidP="00670332">
      <w:pPr>
        <w:pStyle w:val="hb"/>
        <w:spacing w:line="240" w:lineRule="auto"/>
        <w:rPr>
          <w:rFonts w:ascii="Arial" w:hAnsi="Arial" w:cs="Arial"/>
          <w:sz w:val="24"/>
          <w:szCs w:val="24"/>
        </w:rPr>
      </w:pPr>
      <w:r w:rsidRPr="002B0A39">
        <w:rPr>
          <w:rFonts w:ascii="Arial" w:hAnsi="Arial" w:cs="Arial"/>
          <w:sz w:val="24"/>
          <w:szCs w:val="24"/>
        </w:rPr>
        <w:br w:type="page"/>
      </w:r>
    </w:p>
    <w:p w14:paraId="32908867" w14:textId="77777777" w:rsidR="00DF6EC8" w:rsidRPr="002B0A39" w:rsidRDefault="00DF6EC8" w:rsidP="00670332">
      <w:pPr>
        <w:widowControl w:val="0"/>
        <w:autoSpaceDE w:val="0"/>
        <w:autoSpaceDN w:val="0"/>
        <w:adjustRightInd w:val="0"/>
        <w:spacing w:line="240" w:lineRule="auto"/>
        <w:rPr>
          <w:rFonts w:ascii="Arial" w:hAnsi="Arial" w:cs="Arial"/>
          <w:szCs w:val="24"/>
        </w:rPr>
      </w:pPr>
      <w:r w:rsidRPr="002B0A39">
        <w:rPr>
          <w:rFonts w:ascii="Arial" w:hAnsi="Arial" w:cs="Arial"/>
          <w:b/>
          <w:szCs w:val="24"/>
        </w:rPr>
        <w:lastRenderedPageBreak/>
        <w:t>WISCONSIN PUPIL SERVICES STANDARDS (</w:t>
      </w:r>
      <w:r w:rsidRPr="002B0A39">
        <w:rPr>
          <w:rFonts w:ascii="Arial" w:hAnsi="Arial" w:cs="Arial"/>
          <w:szCs w:val="24"/>
        </w:rPr>
        <w:t>Wis. Admin Rules PI-34.04)</w:t>
      </w:r>
    </w:p>
    <w:p w14:paraId="6DCDABEF" w14:textId="77777777" w:rsidR="00DF6EC8" w:rsidRPr="002B0A39" w:rsidRDefault="00DF6EC8" w:rsidP="00670332">
      <w:pPr>
        <w:pStyle w:val="hb"/>
        <w:numPr>
          <w:ilvl w:val="0"/>
          <w:numId w:val="9"/>
        </w:numPr>
        <w:spacing w:line="240" w:lineRule="auto"/>
        <w:rPr>
          <w:rFonts w:ascii="Arial" w:hAnsi="Arial" w:cs="Arial"/>
          <w:sz w:val="24"/>
          <w:szCs w:val="24"/>
        </w:rPr>
      </w:pPr>
      <w:r w:rsidRPr="002B0A39">
        <w:rPr>
          <w:rFonts w:ascii="Arial" w:hAnsi="Arial" w:cs="Arial"/>
          <w:sz w:val="24"/>
          <w:szCs w:val="24"/>
        </w:rPr>
        <w:t>(The pupil services professional understands the teacher standards under s. PI 34.02</w:t>
      </w:r>
    </w:p>
    <w:p w14:paraId="0649EBD6" w14:textId="77777777" w:rsidR="00DF6EC8" w:rsidRPr="002B0A39" w:rsidRDefault="00DF6EC8" w:rsidP="00670332">
      <w:pPr>
        <w:pStyle w:val="hb"/>
        <w:spacing w:line="240" w:lineRule="auto"/>
        <w:rPr>
          <w:rFonts w:ascii="Arial" w:hAnsi="Arial" w:cs="Arial"/>
          <w:sz w:val="24"/>
          <w:szCs w:val="24"/>
        </w:rPr>
      </w:pPr>
    </w:p>
    <w:p w14:paraId="5CE91588" w14:textId="77777777" w:rsidR="00DF6EC8" w:rsidRPr="002B0A39" w:rsidRDefault="00DF6EC8" w:rsidP="00670332">
      <w:pPr>
        <w:pStyle w:val="hb"/>
        <w:numPr>
          <w:ilvl w:val="0"/>
          <w:numId w:val="9"/>
        </w:numPr>
        <w:spacing w:line="240" w:lineRule="auto"/>
        <w:rPr>
          <w:rFonts w:ascii="Arial" w:hAnsi="Arial" w:cs="Arial"/>
          <w:sz w:val="24"/>
          <w:szCs w:val="24"/>
        </w:rPr>
      </w:pPr>
      <w:r w:rsidRPr="002B0A39">
        <w:rPr>
          <w:rFonts w:ascii="Arial" w:hAnsi="Arial" w:cs="Arial"/>
          <w:sz w:val="24"/>
          <w:szCs w:val="24"/>
        </w:rPr>
        <w:t xml:space="preserve"> The pupil services professional understands the complexities of learning and knowledge of comprehensive, coordinated practice strategies that support pupil learning, health, safety and development.</w:t>
      </w:r>
    </w:p>
    <w:p w14:paraId="74EBE35C" w14:textId="77777777" w:rsidR="00DF6EC8" w:rsidRPr="002B0A39" w:rsidRDefault="00DF6EC8" w:rsidP="00670332">
      <w:pPr>
        <w:pStyle w:val="hb"/>
        <w:spacing w:line="240" w:lineRule="auto"/>
        <w:rPr>
          <w:rFonts w:ascii="Arial" w:hAnsi="Arial" w:cs="Arial"/>
          <w:sz w:val="24"/>
          <w:szCs w:val="24"/>
        </w:rPr>
      </w:pPr>
    </w:p>
    <w:p w14:paraId="187E4246" w14:textId="77777777" w:rsidR="00DF6EC8" w:rsidRPr="002B0A39" w:rsidRDefault="00DF6EC8" w:rsidP="00670332">
      <w:pPr>
        <w:pStyle w:val="hb"/>
        <w:numPr>
          <w:ilvl w:val="0"/>
          <w:numId w:val="9"/>
        </w:numPr>
        <w:spacing w:line="240" w:lineRule="auto"/>
        <w:rPr>
          <w:rFonts w:ascii="Arial" w:hAnsi="Arial" w:cs="Arial"/>
          <w:sz w:val="24"/>
          <w:szCs w:val="24"/>
        </w:rPr>
      </w:pPr>
      <w:r w:rsidRPr="002B0A39">
        <w:rPr>
          <w:rFonts w:ascii="Arial" w:hAnsi="Arial" w:cs="Arial"/>
          <w:sz w:val="24"/>
          <w:szCs w:val="24"/>
        </w:rPr>
        <w:t>The pupil services professional has the ability to use research, research methods and knowledge about issues and trends to improve practice in schools and classrooms.</w:t>
      </w:r>
    </w:p>
    <w:p w14:paraId="3EC14907" w14:textId="77777777" w:rsidR="00DF6EC8" w:rsidRPr="002B0A39" w:rsidRDefault="00DF6EC8" w:rsidP="00670332">
      <w:pPr>
        <w:pStyle w:val="hb"/>
        <w:spacing w:line="240" w:lineRule="auto"/>
        <w:rPr>
          <w:rFonts w:ascii="Arial" w:hAnsi="Arial" w:cs="Arial"/>
          <w:sz w:val="24"/>
          <w:szCs w:val="24"/>
        </w:rPr>
      </w:pPr>
    </w:p>
    <w:p w14:paraId="181B63F8" w14:textId="77777777" w:rsidR="00DF6EC8" w:rsidRPr="002B0A39" w:rsidRDefault="00DF6EC8" w:rsidP="00670332">
      <w:pPr>
        <w:pStyle w:val="hb"/>
        <w:numPr>
          <w:ilvl w:val="0"/>
          <w:numId w:val="9"/>
        </w:numPr>
        <w:spacing w:line="240" w:lineRule="auto"/>
        <w:rPr>
          <w:rFonts w:ascii="Arial" w:hAnsi="Arial" w:cs="Arial"/>
          <w:sz w:val="24"/>
          <w:szCs w:val="24"/>
        </w:rPr>
      </w:pPr>
      <w:r w:rsidRPr="002B0A39">
        <w:rPr>
          <w:rFonts w:ascii="Arial" w:hAnsi="Arial" w:cs="Arial"/>
          <w:sz w:val="24"/>
          <w:szCs w:val="24"/>
        </w:rPr>
        <w:t>The pupil services professional understands and represents professional ethics and social behaviors appropriate for school and community.</w:t>
      </w:r>
    </w:p>
    <w:p w14:paraId="6DD6CD13" w14:textId="77777777" w:rsidR="00DF6EC8" w:rsidRPr="002B0A39" w:rsidRDefault="00DF6EC8" w:rsidP="00670332">
      <w:pPr>
        <w:pStyle w:val="hb"/>
        <w:spacing w:line="240" w:lineRule="auto"/>
        <w:rPr>
          <w:rFonts w:ascii="Arial" w:hAnsi="Arial" w:cs="Arial"/>
          <w:sz w:val="24"/>
          <w:szCs w:val="24"/>
        </w:rPr>
      </w:pPr>
    </w:p>
    <w:p w14:paraId="648643A4" w14:textId="77777777" w:rsidR="00DF6EC8" w:rsidRPr="002B0A39" w:rsidRDefault="00DF6EC8" w:rsidP="00670332">
      <w:pPr>
        <w:pStyle w:val="hb"/>
        <w:numPr>
          <w:ilvl w:val="0"/>
          <w:numId w:val="9"/>
        </w:numPr>
        <w:spacing w:line="240" w:lineRule="auto"/>
        <w:rPr>
          <w:rFonts w:ascii="Arial" w:hAnsi="Arial" w:cs="Arial"/>
          <w:sz w:val="24"/>
          <w:szCs w:val="24"/>
        </w:rPr>
      </w:pPr>
      <w:r w:rsidRPr="002B0A39">
        <w:rPr>
          <w:rFonts w:ascii="Arial" w:hAnsi="Arial" w:cs="Arial"/>
          <w:sz w:val="24"/>
          <w:szCs w:val="24"/>
        </w:rPr>
        <w:t>The pupil services professional understands the organization, development, management and content of collaborative and mutually supportive pupil services programs within educational settings.</w:t>
      </w:r>
    </w:p>
    <w:p w14:paraId="0DDDE098" w14:textId="77777777" w:rsidR="00DF6EC8" w:rsidRPr="002B0A39" w:rsidRDefault="00DF6EC8" w:rsidP="00670332">
      <w:pPr>
        <w:pStyle w:val="hb"/>
        <w:spacing w:line="240" w:lineRule="auto"/>
        <w:rPr>
          <w:rFonts w:ascii="Arial" w:hAnsi="Arial" w:cs="Arial"/>
          <w:sz w:val="24"/>
          <w:szCs w:val="24"/>
        </w:rPr>
      </w:pPr>
    </w:p>
    <w:p w14:paraId="13FDDDEB" w14:textId="77777777" w:rsidR="00DF6EC8" w:rsidRPr="002B0A39" w:rsidRDefault="00DF6EC8" w:rsidP="00670332">
      <w:pPr>
        <w:pStyle w:val="hb"/>
        <w:numPr>
          <w:ilvl w:val="0"/>
          <w:numId w:val="9"/>
        </w:numPr>
        <w:spacing w:line="240" w:lineRule="auto"/>
        <w:rPr>
          <w:rFonts w:ascii="Arial" w:hAnsi="Arial" w:cs="Arial"/>
          <w:sz w:val="24"/>
          <w:szCs w:val="24"/>
        </w:rPr>
      </w:pPr>
      <w:r w:rsidRPr="002B0A39">
        <w:rPr>
          <w:rFonts w:ascii="Arial" w:hAnsi="Arial" w:cs="Arial"/>
          <w:sz w:val="24"/>
          <w:szCs w:val="24"/>
        </w:rPr>
        <w:t>The pupil services professional is able to address comprehensively the wide range of social, emotional, behavioral and physical issues and circumstances which may limit pupils' abilities to achieve positive learning outcomes through development, implementation and evaluation of system-wide in</w:t>
      </w:r>
      <w:r w:rsidR="00D23CC9" w:rsidRPr="002B0A39">
        <w:rPr>
          <w:rFonts w:ascii="Arial" w:hAnsi="Arial" w:cs="Arial"/>
          <w:sz w:val="24"/>
          <w:szCs w:val="24"/>
        </w:rPr>
        <w:t>terventions and strategies.</w:t>
      </w:r>
    </w:p>
    <w:p w14:paraId="0D374AC7" w14:textId="77777777" w:rsidR="00DF6EC8" w:rsidRPr="002B0A39" w:rsidRDefault="00DF6EC8" w:rsidP="00670332">
      <w:pPr>
        <w:pStyle w:val="hb"/>
        <w:spacing w:line="240" w:lineRule="auto"/>
        <w:rPr>
          <w:rFonts w:ascii="Arial" w:hAnsi="Arial" w:cs="Arial"/>
          <w:sz w:val="24"/>
          <w:szCs w:val="24"/>
        </w:rPr>
      </w:pPr>
    </w:p>
    <w:p w14:paraId="1D3C75EF" w14:textId="77777777" w:rsidR="00DF6EC8" w:rsidRPr="002B0A39" w:rsidRDefault="00DF6EC8" w:rsidP="00670332">
      <w:pPr>
        <w:pStyle w:val="hb"/>
        <w:numPr>
          <w:ilvl w:val="0"/>
          <w:numId w:val="9"/>
        </w:numPr>
        <w:spacing w:line="240" w:lineRule="auto"/>
        <w:rPr>
          <w:rFonts w:ascii="Arial" w:hAnsi="Arial" w:cs="Arial"/>
          <w:sz w:val="24"/>
          <w:szCs w:val="24"/>
        </w:rPr>
      </w:pPr>
      <w:r w:rsidRPr="002B0A39">
        <w:rPr>
          <w:rFonts w:ascii="Arial" w:hAnsi="Arial" w:cs="Arial"/>
          <w:sz w:val="24"/>
          <w:szCs w:val="24"/>
        </w:rPr>
        <w:t>The pupil services professional interacts successfully with pupils, parents, professional educators, employers, and community support systems such as juvenile justice, public health, human services and adult education.</w:t>
      </w:r>
    </w:p>
    <w:p w14:paraId="338509CC" w14:textId="77777777" w:rsidR="00DF6EC8" w:rsidRPr="00D23CC9" w:rsidRDefault="00DF6EC8" w:rsidP="00670332">
      <w:pPr>
        <w:pStyle w:val="hb"/>
        <w:spacing w:line="240" w:lineRule="auto"/>
        <w:rPr>
          <w:sz w:val="24"/>
          <w:szCs w:val="24"/>
        </w:rPr>
      </w:pPr>
    </w:p>
    <w:sectPr w:rsidR="00DF6EC8" w:rsidRPr="00D23CC9" w:rsidSect="00DF6EC8">
      <w:headerReference w:type="default" r:id="rId12"/>
      <w:pgSz w:w="12240" w:h="15840"/>
      <w:pgMar w:top="720" w:right="1440" w:bottom="82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A92F" w14:textId="77777777" w:rsidR="000412A5" w:rsidRDefault="000412A5">
      <w:pPr>
        <w:spacing w:line="240" w:lineRule="auto"/>
      </w:pPr>
      <w:r>
        <w:separator/>
      </w:r>
    </w:p>
  </w:endnote>
  <w:endnote w:type="continuationSeparator" w:id="0">
    <w:p w14:paraId="2957C506" w14:textId="77777777" w:rsidR="000412A5" w:rsidRDefault="00041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FD13" w14:textId="77777777" w:rsidR="000412A5" w:rsidRDefault="000412A5">
      <w:pPr>
        <w:spacing w:line="240" w:lineRule="auto"/>
      </w:pPr>
      <w:r>
        <w:separator/>
      </w:r>
    </w:p>
  </w:footnote>
  <w:footnote w:type="continuationSeparator" w:id="0">
    <w:p w14:paraId="2B20F3B5" w14:textId="77777777" w:rsidR="000412A5" w:rsidRDefault="000412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8FCD" w14:textId="77777777" w:rsidR="00DF6EC8" w:rsidRDefault="00DF6EC8">
    <w:pPr>
      <w:pStyle w:val="Header"/>
      <w:jc w:val="right"/>
      <w:rPr>
        <w:rFonts w:ascii="Arial" w:hAnsi="Arial"/>
        <w:sz w:val="20"/>
      </w:rPr>
    </w:pPr>
    <w:r>
      <w:rPr>
        <w:rFonts w:ascii="Arial" w:hAnsi="Arial"/>
        <w:sz w:val="20"/>
      </w:rPr>
      <w:pgNum/>
    </w:r>
  </w:p>
  <w:p w14:paraId="22FB6AF0" w14:textId="77777777" w:rsidR="00DF6EC8" w:rsidRDefault="00DF6E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2"/>
    <w:multiLevelType w:val="singleLevel"/>
    <w:tmpl w:val="00000000"/>
    <w:lvl w:ilvl="0">
      <w:start w:val="1"/>
      <w:numFmt w:val="upperLetter"/>
      <w:lvlText w:val="%1."/>
      <w:lvlJc w:val="left"/>
      <w:pPr>
        <w:tabs>
          <w:tab w:val="num" w:pos="1500"/>
        </w:tabs>
        <w:ind w:left="1500" w:hanging="42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1100"/>
        </w:tabs>
        <w:ind w:left="1100" w:hanging="380"/>
      </w:pPr>
      <w:rPr>
        <w:rFonts w:hint="default"/>
      </w:rPr>
    </w:lvl>
  </w:abstractNum>
  <w:abstractNum w:abstractNumId="4" w15:restartNumberingAfterBreak="0">
    <w:nsid w:val="05A53B4B"/>
    <w:multiLevelType w:val="hybridMultilevel"/>
    <w:tmpl w:val="EC9004BA"/>
    <w:lvl w:ilvl="0" w:tplc="DF7AF3B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016182"/>
    <w:multiLevelType w:val="hybridMultilevel"/>
    <w:tmpl w:val="F6CC8158"/>
    <w:lvl w:ilvl="0" w:tplc="00000000">
      <w:start w:val="1"/>
      <w:numFmt w:val="decimal"/>
      <w:lvlText w:val="%1."/>
      <w:lvlJc w:val="left"/>
      <w:pPr>
        <w:tabs>
          <w:tab w:val="num" w:pos="1100"/>
        </w:tabs>
        <w:ind w:left="110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BC0A1F"/>
    <w:multiLevelType w:val="hybridMultilevel"/>
    <w:tmpl w:val="1F80D036"/>
    <w:lvl w:ilvl="0" w:tplc="8216E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6508E"/>
    <w:multiLevelType w:val="multilevel"/>
    <w:tmpl w:val="F6CC8158"/>
    <w:lvl w:ilvl="0">
      <w:start w:val="1"/>
      <w:numFmt w:val="decimal"/>
      <w:lvlText w:val="%1."/>
      <w:lvlJc w:val="left"/>
      <w:pPr>
        <w:tabs>
          <w:tab w:val="num" w:pos="1100"/>
        </w:tabs>
        <w:ind w:left="1100" w:hanging="3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99E7D9D"/>
    <w:multiLevelType w:val="hybridMultilevel"/>
    <w:tmpl w:val="D9BA5952"/>
    <w:lvl w:ilvl="0" w:tplc="DE76AF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7C5787"/>
    <w:multiLevelType w:val="hybridMultilevel"/>
    <w:tmpl w:val="2FC26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0A2E54"/>
    <w:multiLevelType w:val="hybridMultilevel"/>
    <w:tmpl w:val="1EF6091A"/>
    <w:lvl w:ilvl="0" w:tplc="00000000">
      <w:start w:val="1"/>
      <w:numFmt w:val="decimal"/>
      <w:lvlText w:val="%1."/>
      <w:lvlJc w:val="left"/>
      <w:pPr>
        <w:tabs>
          <w:tab w:val="num" w:pos="1100"/>
        </w:tabs>
        <w:ind w:left="110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BA"/>
    <w:rsid w:val="00021515"/>
    <w:rsid w:val="000412A5"/>
    <w:rsid w:val="00060E8C"/>
    <w:rsid w:val="000817D8"/>
    <w:rsid w:val="000A0C3F"/>
    <w:rsid w:val="000A1891"/>
    <w:rsid w:val="000E5212"/>
    <w:rsid w:val="00100B50"/>
    <w:rsid w:val="00132E95"/>
    <w:rsid w:val="00134DEE"/>
    <w:rsid w:val="00167009"/>
    <w:rsid w:val="0017385A"/>
    <w:rsid w:val="00181831"/>
    <w:rsid w:val="001B2628"/>
    <w:rsid w:val="001C4D36"/>
    <w:rsid w:val="00207756"/>
    <w:rsid w:val="00212B08"/>
    <w:rsid w:val="002430BE"/>
    <w:rsid w:val="002A3D32"/>
    <w:rsid w:val="002B0A39"/>
    <w:rsid w:val="002B0E7E"/>
    <w:rsid w:val="002C622A"/>
    <w:rsid w:val="002D0B32"/>
    <w:rsid w:val="002D0DFF"/>
    <w:rsid w:val="002D5229"/>
    <w:rsid w:val="003043E9"/>
    <w:rsid w:val="00336757"/>
    <w:rsid w:val="00364258"/>
    <w:rsid w:val="00395ACD"/>
    <w:rsid w:val="004517B5"/>
    <w:rsid w:val="00465EFB"/>
    <w:rsid w:val="0047007A"/>
    <w:rsid w:val="00476BF4"/>
    <w:rsid w:val="004E5A9A"/>
    <w:rsid w:val="004E70CE"/>
    <w:rsid w:val="00540344"/>
    <w:rsid w:val="005D0D16"/>
    <w:rsid w:val="006459CC"/>
    <w:rsid w:val="00670332"/>
    <w:rsid w:val="006912F7"/>
    <w:rsid w:val="006A7147"/>
    <w:rsid w:val="006E21C3"/>
    <w:rsid w:val="00700ABB"/>
    <w:rsid w:val="00711F23"/>
    <w:rsid w:val="00712DBD"/>
    <w:rsid w:val="007318B5"/>
    <w:rsid w:val="007424DC"/>
    <w:rsid w:val="007503EF"/>
    <w:rsid w:val="007E6814"/>
    <w:rsid w:val="0088216E"/>
    <w:rsid w:val="00882A5B"/>
    <w:rsid w:val="008F6E97"/>
    <w:rsid w:val="00922602"/>
    <w:rsid w:val="009A4EF7"/>
    <w:rsid w:val="009B7241"/>
    <w:rsid w:val="009D4176"/>
    <w:rsid w:val="009E6E9D"/>
    <w:rsid w:val="00A1537C"/>
    <w:rsid w:val="00A4480B"/>
    <w:rsid w:val="00A9380F"/>
    <w:rsid w:val="00B014D9"/>
    <w:rsid w:val="00B21B9D"/>
    <w:rsid w:val="00B43AE6"/>
    <w:rsid w:val="00C81B57"/>
    <w:rsid w:val="00D15EBD"/>
    <w:rsid w:val="00D23CC9"/>
    <w:rsid w:val="00D667B6"/>
    <w:rsid w:val="00D67F5E"/>
    <w:rsid w:val="00DF4A77"/>
    <w:rsid w:val="00DF6EC8"/>
    <w:rsid w:val="00E4160D"/>
    <w:rsid w:val="00E658C5"/>
    <w:rsid w:val="00ED4294"/>
    <w:rsid w:val="00F166E6"/>
    <w:rsid w:val="00F24C62"/>
    <w:rsid w:val="00F31E16"/>
    <w:rsid w:val="00FD1E1F"/>
    <w:rsid w:val="00FE0B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273320"/>
  <w14:defaultImageDpi w14:val="300"/>
  <w15:docId w15:val="{0F7BAE9E-4F77-47CA-A396-5663D001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tLeast"/>
    </w:pPr>
    <w:rPr>
      <w:sz w:val="24"/>
    </w:rPr>
  </w:style>
  <w:style w:type="paragraph" w:styleId="Heading1">
    <w:name w:val="heading 1"/>
    <w:basedOn w:val="Normal"/>
    <w:next w:val="Normal"/>
    <w:qFormat/>
    <w:pPr>
      <w:spacing w:before="240"/>
      <w:outlineLvl w:val="0"/>
    </w:pPr>
  </w:style>
  <w:style w:type="paragraph" w:styleId="Heading2">
    <w:name w:val="heading 2"/>
    <w:basedOn w:val="Normal"/>
    <w:next w:val="Normal"/>
    <w:qFormat/>
    <w:pPr>
      <w:spacing w:before="120"/>
      <w:outlineLvl w:val="1"/>
    </w:pPr>
  </w:style>
  <w:style w:type="paragraph" w:styleId="Heading3">
    <w:name w:val="heading 3"/>
    <w:basedOn w:val="Normal"/>
    <w:next w:val="Normal"/>
    <w:qFormat/>
    <w:pPr>
      <w:ind w:left="360"/>
      <w:outlineLvl w:val="2"/>
    </w:pPr>
    <w:rPr>
      <w:rFonts w:ascii="Courier" w:hAnsi="Courier"/>
    </w:rPr>
  </w:style>
  <w:style w:type="paragraph" w:styleId="Heading4">
    <w:name w:val="heading 4"/>
    <w:basedOn w:val="Normal"/>
    <w:next w:val="Normal"/>
    <w:qFormat/>
    <w:pPr>
      <w:ind w:left="360"/>
      <w:outlineLvl w:val="3"/>
    </w:pPr>
  </w:style>
  <w:style w:type="paragraph" w:styleId="Heading5">
    <w:name w:val="heading 5"/>
    <w:basedOn w:val="Normal"/>
    <w:next w:val="Normal"/>
    <w:qFormat/>
    <w:pPr>
      <w:ind w:left="720"/>
      <w:outlineLvl w:val="4"/>
    </w:pPr>
  </w:style>
  <w:style w:type="paragraph" w:styleId="Heading6">
    <w:name w:val="heading 6"/>
    <w:basedOn w:val="Normal"/>
    <w:next w:val="Normal"/>
    <w:qFormat/>
    <w:pPr>
      <w:ind w:left="720"/>
      <w:outlineLvl w:val="5"/>
    </w:pPr>
  </w:style>
  <w:style w:type="paragraph" w:styleId="Heading7">
    <w:name w:val="heading 7"/>
    <w:basedOn w:val="Normal"/>
    <w:next w:val="Normal"/>
    <w:qFormat/>
    <w:pPr>
      <w:ind w:left="720"/>
      <w:outlineLvl w:val="6"/>
    </w:pPr>
    <w:rPr>
      <w:rFonts w:ascii="Courier" w:hAnsi="Courier"/>
    </w:rPr>
  </w:style>
  <w:style w:type="paragraph" w:styleId="Heading8">
    <w:name w:val="heading 8"/>
    <w:basedOn w:val="Normal"/>
    <w:next w:val="Normal"/>
    <w:qFormat/>
    <w:pPr>
      <w:ind w:left="720"/>
      <w:outlineLvl w:val="7"/>
    </w:pPr>
    <w:rPr>
      <w:rFonts w:ascii="Courier" w:hAnsi="Courier"/>
    </w:rPr>
  </w:style>
  <w:style w:type="paragraph" w:styleId="Heading9">
    <w:name w:val="heading 9"/>
    <w:basedOn w:val="Normal"/>
    <w:next w:val="Normal"/>
    <w:qFormat/>
    <w:pPr>
      <w:ind w:left="720"/>
      <w:outlineLvl w:val="8"/>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Normal">
    <w:name w:val="DNormal"/>
    <w:basedOn w:val="Normal"/>
    <w:pPr>
      <w:jc w:val="both"/>
    </w:pPr>
  </w:style>
  <w:style w:type="paragraph" w:customStyle="1" w:styleId="cite">
    <w:name w:val="cite"/>
    <w:basedOn w:val="Normal"/>
    <w:pPr>
      <w:ind w:left="720" w:hanging="720"/>
    </w:pPr>
  </w:style>
  <w:style w:type="paragraph" w:customStyle="1" w:styleId="Cite2Vita">
    <w:name w:val="Cite2Vita"/>
    <w:basedOn w:val="Normal"/>
    <w:pPr>
      <w:tabs>
        <w:tab w:val="left" w:pos="6480"/>
      </w:tabs>
      <w:spacing w:line="240" w:lineRule="atLeast"/>
      <w:ind w:left="1440" w:right="20"/>
    </w:pPr>
    <w:rPr>
      <w:rFonts w:ascii="Courier" w:hAnsi="Courier"/>
    </w:rPr>
  </w:style>
  <w:style w:type="character" w:customStyle="1" w:styleId="CITE0">
    <w:name w:val="CITE"/>
    <w:rPr>
      <w:i/>
    </w:rPr>
  </w:style>
  <w:style w:type="paragraph" w:customStyle="1" w:styleId="Citation">
    <w:name w:val="Citation"/>
    <w:basedOn w:val="Normal"/>
    <w:pPr>
      <w:ind w:left="720"/>
    </w:pPr>
    <w:rPr>
      <w:rFonts w:ascii="Courier" w:hAnsi="Courier"/>
    </w:rPr>
  </w:style>
  <w:style w:type="character" w:customStyle="1" w:styleId="HTMLMarkup">
    <w:name w:val="HTML Markup"/>
    <w:rPr>
      <w:vanish/>
      <w:color w:val="FF0000"/>
    </w:rPr>
  </w:style>
  <w:style w:type="character" w:styleId="Hyperlink">
    <w:name w:val="Hyperlink"/>
    <w:rPr>
      <w:color w:val="0000FF"/>
      <w:u w:val="single"/>
    </w:rPr>
  </w:style>
  <w:style w:type="paragraph" w:customStyle="1" w:styleId="Blockquote">
    <w:name w:val="Blockquote"/>
    <w:basedOn w:val="Normal"/>
    <w:pPr>
      <w:widowControl w:val="0"/>
      <w:spacing w:before="100" w:after="100" w:line="240" w:lineRule="auto"/>
      <w:ind w:left="360" w:right="360"/>
    </w:pPr>
    <w:rPr>
      <w:rFonts w:ascii="Times" w:hAnsi="Times"/>
      <w:lang w:val="bg"/>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customStyle="1" w:styleId="hb">
    <w:name w:val="hb"/>
    <w:basedOn w:val="Normal"/>
    <w:pPr>
      <w:spacing w:line="360" w:lineRule="atLeast"/>
      <w:jc w:val="both"/>
    </w:pPr>
    <w:rPr>
      <w:rFonts w:ascii="Helvetica" w:hAnsi="Helvetica"/>
      <w:sz w:val="18"/>
    </w:rPr>
  </w:style>
  <w:style w:type="paragraph" w:styleId="BodyText2">
    <w:name w:val="Body Text 2"/>
    <w:basedOn w:val="Normal"/>
    <w:pPr>
      <w:spacing w:line="240" w:lineRule="auto"/>
    </w:pPr>
    <w:rPr>
      <w:color w:val="000000"/>
      <w:sz w:val="20"/>
    </w:rPr>
  </w:style>
  <w:style w:type="table" w:styleId="TableGrid">
    <w:name w:val="Table Grid"/>
    <w:basedOn w:val="TableNormal"/>
    <w:uiPriority w:val="59"/>
    <w:rsid w:val="00D23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A3D32"/>
    <w:pPr>
      <w:spacing w:line="240" w:lineRule="auto"/>
    </w:pPr>
    <w:rPr>
      <w:rFonts w:ascii="Courier New" w:hAnsi="Courier New"/>
      <w:sz w:val="20"/>
    </w:rPr>
  </w:style>
  <w:style w:type="character" w:customStyle="1" w:styleId="PlainTextChar">
    <w:name w:val="Plain Text Char"/>
    <w:basedOn w:val="DefaultParagraphFont"/>
    <w:link w:val="PlainText"/>
    <w:rsid w:val="002A3D32"/>
    <w:rPr>
      <w:rFonts w:ascii="Courier New" w:hAnsi="Courier New"/>
    </w:rPr>
  </w:style>
  <w:style w:type="paragraph" w:styleId="ListParagraph">
    <w:name w:val="List Paragraph"/>
    <w:basedOn w:val="Normal"/>
    <w:uiPriority w:val="34"/>
    <w:qFormat/>
    <w:rsid w:val="00670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stviewpress.com/book.php?disc=9&amp;isbn=97808133453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blib.com/EBLWeb/patron/?target=patron&amp;extendedid=P_769517_0"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uwsp.edu/special/disability/"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uwsp.edu/stuaffairs/Documents/RightsRespons/ADA/rightsADAPolicyinfo.pdf" TargetMode="External"/><Relationship Id="rId4" Type="http://schemas.openxmlformats.org/officeDocument/2006/relationships/webSettings" Target="web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701</Number>
    <Section xmlns="409cf07c-705a-4568-bc2e-e1a7cd36a2d3">69</Section>
    <Calendar_x0020_Year xmlns="409cf07c-705a-4568-bc2e-e1a7cd36a2d3">2021</Calendar_x0020_Year>
    <Course_x0020_Name xmlns="409cf07c-705a-4568-bc2e-e1a7cd36a2d3">Philosophical Foundations of Education </Course_x0020_Name>
    <Instructor xmlns="409cf07c-705a-4568-bc2e-e1a7cd36a2d3">Pamela Bork   </Instructor>
    <Pre xmlns="409cf07c-705a-4568-bc2e-e1a7cd36a2d3">33</Pre>
  </documentManagement>
</p:properties>
</file>

<file path=customXml/itemProps1.xml><?xml version="1.0" encoding="utf-8"?>
<ds:datastoreItem xmlns:ds="http://schemas.openxmlformats.org/officeDocument/2006/customXml" ds:itemID="{1CFA9B9D-0CE8-48DD-94B0-298377FD6E17}"/>
</file>

<file path=customXml/itemProps2.xml><?xml version="1.0" encoding="utf-8"?>
<ds:datastoreItem xmlns:ds="http://schemas.openxmlformats.org/officeDocument/2006/customXml" ds:itemID="{DBC0D38F-3F55-4080-9846-E56DE8C3CCC9}"/>
</file>

<file path=customXml/itemProps3.xml><?xml version="1.0" encoding="utf-8"?>
<ds:datastoreItem xmlns:ds="http://schemas.openxmlformats.org/officeDocument/2006/customXml" ds:itemID="{28A11267-02C9-4962-9FF1-6FAF34710FF5}"/>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EDUC 771, Supervision of Instruction</vt:lpstr>
    </vt:vector>
  </TitlesOfParts>
  <Company>UWSP</Company>
  <LinksUpToDate>false</LinksUpToDate>
  <CharactersWithSpaces>12263</CharactersWithSpaces>
  <SharedDoc>false</SharedDoc>
  <HyperlinkBase/>
  <HLinks>
    <vt:vector size="18" baseType="variant">
      <vt:variant>
        <vt:i4>2359324</vt:i4>
      </vt:variant>
      <vt:variant>
        <vt:i4>6</vt:i4>
      </vt:variant>
      <vt:variant>
        <vt:i4>0</vt:i4>
      </vt:variant>
      <vt:variant>
        <vt:i4>5</vt:i4>
      </vt:variant>
      <vt:variant>
        <vt:lpwstr>http://www.westviewpress.com/book.php?disc=9&amp;isbn=9780813345314</vt:lpwstr>
      </vt:variant>
      <vt:variant>
        <vt:lpwstr/>
      </vt:variant>
      <vt:variant>
        <vt:i4>3801092</vt:i4>
      </vt:variant>
      <vt:variant>
        <vt:i4>3</vt:i4>
      </vt:variant>
      <vt:variant>
        <vt:i4>0</vt:i4>
      </vt:variant>
      <vt:variant>
        <vt:i4>5</vt:i4>
      </vt:variant>
      <vt:variant>
        <vt:lpwstr>mailto:hstmauri@uwsp.edu</vt:lpwstr>
      </vt:variant>
      <vt:variant>
        <vt:lpwstr/>
      </vt:variant>
      <vt:variant>
        <vt:i4>3342393</vt:i4>
      </vt:variant>
      <vt:variant>
        <vt:i4>0</vt:i4>
      </vt:variant>
      <vt:variant>
        <vt:i4>0</vt:i4>
      </vt:variant>
      <vt:variant>
        <vt:i4>5</vt:i4>
      </vt:variant>
      <vt:variant>
        <vt:lpwstr>http://www.uwsp.edu/d2l/Pages/default.aspx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771, Supervision of Instruction</dc:title>
  <dc:subject/>
  <dc:creator>Henry St. Maurice</dc:creator>
  <cp:keywords/>
  <dc:description/>
  <cp:lastModifiedBy>Bork, Pam</cp:lastModifiedBy>
  <cp:revision>2</cp:revision>
  <cp:lastPrinted>2013-03-17T23:32:00Z</cp:lastPrinted>
  <dcterms:created xsi:type="dcterms:W3CDTF">2021-06-10T21:42:00Z</dcterms:created>
  <dcterms:modified xsi:type="dcterms:W3CDTF">2021-06-10T21:42:00Z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